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ECD82" w14:textId="77777777" w:rsidR="00BA7D5B" w:rsidRPr="00830A02" w:rsidRDefault="00BA7D5B" w:rsidP="00BA7D5B">
      <w:pPr>
        <w:spacing w:after="120"/>
        <w:rPr>
          <w:sz w:val="40"/>
          <w:szCs w:val="40"/>
          <w:u w:val="single"/>
        </w:rPr>
      </w:pPr>
      <w:r w:rsidRPr="00830A02">
        <w:rPr>
          <w:sz w:val="40"/>
          <w:szCs w:val="40"/>
          <w:u w:val="single"/>
        </w:rPr>
        <w:t>Presseinformation</w:t>
      </w:r>
    </w:p>
    <w:p w14:paraId="527EEA9D" w14:textId="5955FA58" w:rsidR="00BA7D5B" w:rsidRPr="008D5675" w:rsidRDefault="00BA7D5B" w:rsidP="00BA7D5B">
      <w:pPr>
        <w:spacing w:after="480"/>
        <w:rPr>
          <w:sz w:val="22"/>
          <w:szCs w:val="22"/>
        </w:rPr>
      </w:pPr>
      <w:r w:rsidRPr="008D5675">
        <w:rPr>
          <w:sz w:val="22"/>
          <w:szCs w:val="22"/>
        </w:rPr>
        <w:t>Sulzburg,</w:t>
      </w:r>
      <w:r w:rsidR="00483566">
        <w:rPr>
          <w:sz w:val="22"/>
          <w:szCs w:val="22"/>
        </w:rPr>
        <w:t xml:space="preserve"> </w:t>
      </w:r>
      <w:r w:rsidR="00C40ACA">
        <w:rPr>
          <w:sz w:val="22"/>
          <w:szCs w:val="22"/>
        </w:rPr>
        <w:t>17</w:t>
      </w:r>
      <w:r w:rsidRPr="008D5675">
        <w:rPr>
          <w:sz w:val="22"/>
          <w:szCs w:val="22"/>
        </w:rPr>
        <w:t xml:space="preserve">. </w:t>
      </w:r>
      <w:r w:rsidR="00C40ACA">
        <w:rPr>
          <w:sz w:val="22"/>
          <w:szCs w:val="22"/>
        </w:rPr>
        <w:t>April</w:t>
      </w:r>
      <w:r w:rsidR="005B4054">
        <w:rPr>
          <w:sz w:val="22"/>
          <w:szCs w:val="22"/>
        </w:rPr>
        <w:t xml:space="preserve"> 202</w:t>
      </w:r>
      <w:r w:rsidR="00C40ACA">
        <w:rPr>
          <w:sz w:val="22"/>
          <w:szCs w:val="22"/>
        </w:rPr>
        <w:t>3</w:t>
      </w:r>
    </w:p>
    <w:p w14:paraId="69FB6292" w14:textId="77777777" w:rsidR="00932FF9" w:rsidRDefault="00F12C92" w:rsidP="00C366B9">
      <w:pPr>
        <w:autoSpaceDE w:val="0"/>
        <w:autoSpaceDN w:val="0"/>
        <w:adjustRightInd w:val="0"/>
        <w:spacing w:line="360" w:lineRule="auto"/>
        <w:rPr>
          <w:b/>
          <w:sz w:val="22"/>
          <w:szCs w:val="22"/>
        </w:rPr>
      </w:pPr>
      <w:r>
        <w:rPr>
          <w:b/>
          <w:sz w:val="22"/>
          <w:szCs w:val="22"/>
        </w:rPr>
        <w:t xml:space="preserve">Whitepaper </w:t>
      </w:r>
      <w:r w:rsidR="00932FF9" w:rsidRPr="00932FF9">
        <w:rPr>
          <w:b/>
          <w:sz w:val="22"/>
          <w:szCs w:val="22"/>
        </w:rPr>
        <w:t xml:space="preserve">Brandschutz in Flüchtlingsunterkünften </w:t>
      </w:r>
    </w:p>
    <w:p w14:paraId="6C017D90" w14:textId="77777777" w:rsidR="00932FF9" w:rsidRDefault="00156CFE" w:rsidP="00C366B9">
      <w:pPr>
        <w:autoSpaceDE w:val="0"/>
        <w:autoSpaceDN w:val="0"/>
        <w:adjustRightInd w:val="0"/>
        <w:spacing w:line="360" w:lineRule="auto"/>
        <w:rPr>
          <w:rFonts w:eastAsia="Times New Roman"/>
          <w:b/>
          <w:bCs/>
          <w:sz w:val="32"/>
          <w:lang w:eastAsia="de-DE"/>
        </w:rPr>
      </w:pPr>
      <w:r>
        <w:rPr>
          <w:rFonts w:eastAsia="Times New Roman"/>
          <w:b/>
          <w:bCs/>
          <w:sz w:val="32"/>
          <w:lang w:eastAsia="de-DE"/>
        </w:rPr>
        <w:t>Nur die passende Lösung bringt Sicherheit</w:t>
      </w:r>
    </w:p>
    <w:p w14:paraId="103AE730" w14:textId="20C041E8" w:rsidR="00932FF9" w:rsidRPr="00377E27" w:rsidRDefault="00C40ACA" w:rsidP="004A4B02">
      <w:pPr>
        <w:autoSpaceDE w:val="0"/>
        <w:autoSpaceDN w:val="0"/>
        <w:adjustRightInd w:val="0"/>
        <w:spacing w:line="360" w:lineRule="auto"/>
        <w:rPr>
          <w:b/>
          <w:sz w:val="22"/>
          <w:szCs w:val="22"/>
        </w:rPr>
      </w:pPr>
      <w:r>
        <w:rPr>
          <w:b/>
          <w:sz w:val="22"/>
          <w:szCs w:val="22"/>
        </w:rPr>
        <w:t xml:space="preserve">Auf der </w:t>
      </w:r>
      <w:r w:rsidR="000C61AA">
        <w:rPr>
          <w:b/>
          <w:sz w:val="22"/>
          <w:szCs w:val="22"/>
        </w:rPr>
        <w:t>Messe</w:t>
      </w:r>
      <w:r>
        <w:rPr>
          <w:b/>
          <w:sz w:val="22"/>
          <w:szCs w:val="22"/>
        </w:rPr>
        <w:t xml:space="preserve"> BAU vom 17. bis 22. April 2023 </w:t>
      </w:r>
      <w:r w:rsidR="000C61AA">
        <w:rPr>
          <w:b/>
          <w:sz w:val="22"/>
          <w:szCs w:val="22"/>
        </w:rPr>
        <w:t xml:space="preserve">greift der </w:t>
      </w:r>
      <w:r w:rsidR="000C61AA" w:rsidRPr="000C61AA">
        <w:rPr>
          <w:b/>
          <w:sz w:val="22"/>
          <w:szCs w:val="22"/>
        </w:rPr>
        <w:t>Brandmeldespezialist</w:t>
      </w:r>
      <w:r w:rsidR="000C61AA">
        <w:rPr>
          <w:b/>
          <w:sz w:val="22"/>
          <w:szCs w:val="22"/>
        </w:rPr>
        <w:t xml:space="preserve"> Hekatron ein topaktuelles Thema auf: </w:t>
      </w:r>
      <w:r w:rsidR="00F12C92">
        <w:rPr>
          <w:b/>
          <w:sz w:val="22"/>
          <w:szCs w:val="22"/>
        </w:rPr>
        <w:t xml:space="preserve">Laut </w:t>
      </w:r>
      <w:r>
        <w:rPr>
          <w:b/>
          <w:sz w:val="22"/>
          <w:szCs w:val="22"/>
        </w:rPr>
        <w:t xml:space="preserve">dem Mediendienst Migration wurden </w:t>
      </w:r>
      <w:r w:rsidR="000C61AA">
        <w:rPr>
          <w:b/>
          <w:sz w:val="22"/>
          <w:szCs w:val="22"/>
        </w:rPr>
        <w:t>bislang</w:t>
      </w:r>
      <w:r>
        <w:rPr>
          <w:b/>
          <w:sz w:val="22"/>
          <w:szCs w:val="22"/>
        </w:rPr>
        <w:t xml:space="preserve"> mehr als eine Million</w:t>
      </w:r>
      <w:r w:rsidR="00377E27">
        <w:rPr>
          <w:b/>
          <w:sz w:val="22"/>
          <w:szCs w:val="22"/>
        </w:rPr>
        <w:t xml:space="preserve"> ukrainische Flüchtlinge </w:t>
      </w:r>
      <w:r>
        <w:rPr>
          <w:b/>
          <w:sz w:val="22"/>
          <w:szCs w:val="22"/>
        </w:rPr>
        <w:t xml:space="preserve">in Deutschland </w:t>
      </w:r>
      <w:r w:rsidR="00F12C92">
        <w:rPr>
          <w:b/>
          <w:sz w:val="22"/>
          <w:szCs w:val="22"/>
        </w:rPr>
        <w:t xml:space="preserve">registriert. </w:t>
      </w:r>
      <w:r>
        <w:rPr>
          <w:b/>
          <w:sz w:val="22"/>
          <w:szCs w:val="22"/>
        </w:rPr>
        <w:t>Bundesweil</w:t>
      </w:r>
      <w:r w:rsidR="00A276B3">
        <w:rPr>
          <w:b/>
          <w:sz w:val="22"/>
          <w:szCs w:val="22"/>
        </w:rPr>
        <w:t xml:space="preserve"> stellt sich </w:t>
      </w:r>
      <w:r>
        <w:rPr>
          <w:b/>
          <w:sz w:val="22"/>
          <w:szCs w:val="22"/>
        </w:rPr>
        <w:t>infolgedessen</w:t>
      </w:r>
      <w:r w:rsidR="00274F90">
        <w:rPr>
          <w:b/>
          <w:sz w:val="22"/>
          <w:szCs w:val="22"/>
        </w:rPr>
        <w:t xml:space="preserve"> </w:t>
      </w:r>
      <w:r w:rsidR="00A276B3">
        <w:rPr>
          <w:b/>
          <w:sz w:val="22"/>
          <w:szCs w:val="22"/>
        </w:rPr>
        <w:t xml:space="preserve">die drängende </w:t>
      </w:r>
      <w:r w:rsidR="00156CFE">
        <w:rPr>
          <w:b/>
          <w:sz w:val="22"/>
          <w:szCs w:val="22"/>
        </w:rPr>
        <w:t>Frage</w:t>
      </w:r>
      <w:r>
        <w:rPr>
          <w:b/>
          <w:sz w:val="22"/>
          <w:szCs w:val="22"/>
        </w:rPr>
        <w:t xml:space="preserve">, wo die </w:t>
      </w:r>
      <w:r w:rsidR="00932FF9" w:rsidRPr="00932FF9">
        <w:rPr>
          <w:b/>
          <w:sz w:val="22"/>
          <w:szCs w:val="22"/>
        </w:rPr>
        <w:t>Vielzahl der Menschen angemessen und sicher unter</w:t>
      </w:r>
      <w:r>
        <w:rPr>
          <w:b/>
          <w:sz w:val="22"/>
          <w:szCs w:val="22"/>
        </w:rPr>
        <w:t>gebracht werden kann.</w:t>
      </w:r>
      <w:r w:rsidR="00932FF9" w:rsidRPr="00932FF9">
        <w:rPr>
          <w:b/>
          <w:sz w:val="22"/>
          <w:szCs w:val="22"/>
        </w:rPr>
        <w:t xml:space="preserve"> </w:t>
      </w:r>
      <w:r w:rsidR="000C61AA">
        <w:rPr>
          <w:b/>
          <w:sz w:val="22"/>
          <w:szCs w:val="22"/>
        </w:rPr>
        <w:t xml:space="preserve">Welche Aspekte, dabei </w:t>
      </w:r>
      <w:r w:rsidR="00932FF9" w:rsidRPr="00932FF9">
        <w:rPr>
          <w:b/>
          <w:sz w:val="22"/>
          <w:szCs w:val="22"/>
        </w:rPr>
        <w:t xml:space="preserve">für den Brandschutz </w:t>
      </w:r>
      <w:r w:rsidR="000C61AA">
        <w:rPr>
          <w:b/>
          <w:sz w:val="22"/>
          <w:szCs w:val="22"/>
        </w:rPr>
        <w:t xml:space="preserve">zu berücksichtigen </w:t>
      </w:r>
      <w:r w:rsidR="00932FF9" w:rsidRPr="00932FF9">
        <w:rPr>
          <w:b/>
          <w:sz w:val="22"/>
          <w:szCs w:val="22"/>
        </w:rPr>
        <w:t>sind</w:t>
      </w:r>
      <w:r w:rsidR="000C61AA">
        <w:rPr>
          <w:b/>
          <w:sz w:val="22"/>
          <w:szCs w:val="22"/>
        </w:rPr>
        <w:t xml:space="preserve"> und welche Lösungen es für die unterschiedlichen Unterbringungsarten gibt, </w:t>
      </w:r>
      <w:r>
        <w:rPr>
          <w:b/>
          <w:sz w:val="22"/>
          <w:szCs w:val="22"/>
        </w:rPr>
        <w:t xml:space="preserve">zeigt Hekatron in Halle </w:t>
      </w:r>
      <w:r w:rsidR="00A44E42">
        <w:rPr>
          <w:b/>
          <w:sz w:val="22"/>
          <w:szCs w:val="22"/>
        </w:rPr>
        <w:t>B</w:t>
      </w:r>
      <w:r>
        <w:rPr>
          <w:b/>
          <w:sz w:val="22"/>
          <w:szCs w:val="22"/>
        </w:rPr>
        <w:t xml:space="preserve">3, an Stand 514. </w:t>
      </w:r>
    </w:p>
    <w:p w14:paraId="3EC3E93D" w14:textId="77777777" w:rsidR="00932FF9" w:rsidRPr="00932FF9" w:rsidRDefault="00932FF9" w:rsidP="004A4B02">
      <w:pPr>
        <w:autoSpaceDE w:val="0"/>
        <w:autoSpaceDN w:val="0"/>
        <w:adjustRightInd w:val="0"/>
        <w:spacing w:line="360" w:lineRule="auto"/>
        <w:rPr>
          <w:sz w:val="22"/>
          <w:szCs w:val="22"/>
        </w:rPr>
      </w:pPr>
    </w:p>
    <w:p w14:paraId="7CD7A9F7" w14:textId="430996EC" w:rsidR="00F3267A" w:rsidRDefault="00C40ACA" w:rsidP="00F3267A">
      <w:pPr>
        <w:autoSpaceDE w:val="0"/>
        <w:autoSpaceDN w:val="0"/>
        <w:adjustRightInd w:val="0"/>
        <w:spacing w:line="360" w:lineRule="auto"/>
        <w:rPr>
          <w:sz w:val="22"/>
          <w:szCs w:val="22"/>
        </w:rPr>
      </w:pPr>
      <w:r w:rsidRPr="00C40ACA">
        <w:rPr>
          <w:sz w:val="22"/>
          <w:szCs w:val="22"/>
        </w:rPr>
        <w:t xml:space="preserve">Eine kostenlose Arbeits- und Entscheidungshilfe </w:t>
      </w:r>
      <w:r w:rsidR="000C61AA">
        <w:rPr>
          <w:sz w:val="22"/>
          <w:szCs w:val="22"/>
        </w:rPr>
        <w:t>von</w:t>
      </w:r>
      <w:r w:rsidRPr="00C40ACA">
        <w:rPr>
          <w:sz w:val="22"/>
          <w:szCs w:val="22"/>
        </w:rPr>
        <w:t xml:space="preserve"> Hekatron erläutert</w:t>
      </w:r>
      <w:r w:rsidR="000C61AA">
        <w:rPr>
          <w:sz w:val="22"/>
          <w:szCs w:val="22"/>
        </w:rPr>
        <w:t xml:space="preserve"> zudem</w:t>
      </w:r>
      <w:r w:rsidRPr="00C40ACA">
        <w:rPr>
          <w:sz w:val="22"/>
          <w:szCs w:val="22"/>
        </w:rPr>
        <w:t>, welche Faktoren bei der Brandschutzplanung zu beachten sind.</w:t>
      </w:r>
      <w:r w:rsidR="000C61AA">
        <w:rPr>
          <w:sz w:val="22"/>
          <w:szCs w:val="22"/>
        </w:rPr>
        <w:t xml:space="preserve"> </w:t>
      </w:r>
      <w:r w:rsidR="00932FF9" w:rsidRPr="00932FF9">
        <w:rPr>
          <w:sz w:val="22"/>
          <w:szCs w:val="22"/>
        </w:rPr>
        <w:t>Unter dem Titel „</w:t>
      </w:r>
      <w:r w:rsidR="004A4B02" w:rsidRPr="004A4B02">
        <w:rPr>
          <w:sz w:val="22"/>
          <w:szCs w:val="22"/>
        </w:rPr>
        <w:t>Anlagentechnischer Brandschutz</w:t>
      </w:r>
      <w:r w:rsidR="004A4B02">
        <w:rPr>
          <w:sz w:val="22"/>
          <w:szCs w:val="22"/>
        </w:rPr>
        <w:t xml:space="preserve"> </w:t>
      </w:r>
      <w:r w:rsidR="004A4B02" w:rsidRPr="004A4B02">
        <w:rPr>
          <w:sz w:val="22"/>
          <w:szCs w:val="22"/>
        </w:rPr>
        <w:t>in Flüchtlingsunterkünften</w:t>
      </w:r>
      <w:r w:rsidR="004A4B02">
        <w:rPr>
          <w:sz w:val="22"/>
          <w:szCs w:val="22"/>
        </w:rPr>
        <w:t xml:space="preserve">“ erläutert </w:t>
      </w:r>
      <w:r w:rsidR="00156CFE">
        <w:rPr>
          <w:sz w:val="22"/>
          <w:szCs w:val="22"/>
        </w:rPr>
        <w:t>das</w:t>
      </w:r>
      <w:r w:rsidR="004A4B02">
        <w:rPr>
          <w:sz w:val="22"/>
          <w:szCs w:val="22"/>
        </w:rPr>
        <w:t xml:space="preserve"> 18-</w:t>
      </w:r>
      <w:r w:rsidR="00156CFE">
        <w:rPr>
          <w:sz w:val="22"/>
          <w:szCs w:val="22"/>
        </w:rPr>
        <w:t>seitige</w:t>
      </w:r>
      <w:r w:rsidR="00932FF9" w:rsidRPr="00932FF9">
        <w:rPr>
          <w:sz w:val="22"/>
          <w:szCs w:val="22"/>
        </w:rPr>
        <w:t xml:space="preserve"> Whitepaper, wie man </w:t>
      </w:r>
      <w:r w:rsidR="00156CFE" w:rsidRPr="00932FF9">
        <w:rPr>
          <w:sz w:val="22"/>
          <w:szCs w:val="22"/>
        </w:rPr>
        <w:t xml:space="preserve">Brände </w:t>
      </w:r>
      <w:r w:rsidR="00932FF9" w:rsidRPr="00932FF9">
        <w:rPr>
          <w:sz w:val="22"/>
          <w:szCs w:val="22"/>
        </w:rPr>
        <w:t>schnell und sicher erkennt und die im Gebäude anwesenden Personen warnt.</w:t>
      </w:r>
      <w:r w:rsidR="004A4B02">
        <w:rPr>
          <w:sz w:val="22"/>
          <w:szCs w:val="22"/>
        </w:rPr>
        <w:t xml:space="preserve"> </w:t>
      </w:r>
      <w:r w:rsidR="004A4B02" w:rsidRPr="004A4B02">
        <w:rPr>
          <w:sz w:val="22"/>
          <w:szCs w:val="22"/>
        </w:rPr>
        <w:t xml:space="preserve">Insbesondere die Vielzahl der Wohnstätten </w:t>
      </w:r>
      <w:r w:rsidR="00A80847">
        <w:rPr>
          <w:sz w:val="22"/>
          <w:szCs w:val="22"/>
        </w:rPr>
        <w:t>–</w:t>
      </w:r>
      <w:r w:rsidR="004A4B02" w:rsidRPr="004A4B02">
        <w:rPr>
          <w:sz w:val="22"/>
          <w:szCs w:val="22"/>
        </w:rPr>
        <w:t xml:space="preserve"> Zelte, Container, Hallen, Hotels und Wohngebäude </w:t>
      </w:r>
      <w:r w:rsidR="00A80847">
        <w:rPr>
          <w:sz w:val="22"/>
          <w:szCs w:val="22"/>
        </w:rPr>
        <w:t xml:space="preserve">– </w:t>
      </w:r>
      <w:r w:rsidR="004A4B02" w:rsidRPr="004A4B02">
        <w:rPr>
          <w:sz w:val="22"/>
          <w:szCs w:val="22"/>
        </w:rPr>
        <w:t>stellt den Brandschutz vor enorme Herausforderungen. Für ein Zelt sind beispielsweise andere Vorkehrungen als für eine Kaserne zu</w:t>
      </w:r>
      <w:r w:rsidR="00156CFE">
        <w:rPr>
          <w:sz w:val="22"/>
          <w:szCs w:val="22"/>
        </w:rPr>
        <w:t xml:space="preserve"> </w:t>
      </w:r>
      <w:r w:rsidR="004A4B02" w:rsidRPr="004A4B02">
        <w:rPr>
          <w:sz w:val="22"/>
          <w:szCs w:val="22"/>
        </w:rPr>
        <w:t xml:space="preserve">treffen. Ebenso spielt die Anzahl der </w:t>
      </w:r>
      <w:r w:rsidR="00274F90">
        <w:rPr>
          <w:sz w:val="22"/>
          <w:szCs w:val="22"/>
        </w:rPr>
        <w:t xml:space="preserve">unterzubringenden </w:t>
      </w:r>
      <w:r w:rsidR="004A4B02" w:rsidRPr="004A4B02">
        <w:rPr>
          <w:sz w:val="22"/>
          <w:szCs w:val="22"/>
        </w:rPr>
        <w:t xml:space="preserve">Personen </w:t>
      </w:r>
      <w:r w:rsidR="00274F90">
        <w:rPr>
          <w:sz w:val="22"/>
          <w:szCs w:val="22"/>
        </w:rPr>
        <w:t xml:space="preserve">oder die </w:t>
      </w:r>
      <w:r w:rsidR="00274F90" w:rsidRPr="004A4B02">
        <w:rPr>
          <w:sz w:val="22"/>
          <w:szCs w:val="22"/>
        </w:rPr>
        <w:t xml:space="preserve">Deckenhöhe </w:t>
      </w:r>
      <w:r w:rsidR="00274F90">
        <w:rPr>
          <w:sz w:val="22"/>
          <w:szCs w:val="22"/>
        </w:rPr>
        <w:t xml:space="preserve">des Objekts </w:t>
      </w:r>
      <w:r w:rsidR="004A4B02" w:rsidRPr="004A4B02">
        <w:rPr>
          <w:sz w:val="22"/>
          <w:szCs w:val="22"/>
        </w:rPr>
        <w:t xml:space="preserve">eine </w:t>
      </w:r>
      <w:r w:rsidR="00274F90">
        <w:rPr>
          <w:sz w:val="22"/>
          <w:szCs w:val="22"/>
        </w:rPr>
        <w:t xml:space="preserve">wichtige </w:t>
      </w:r>
      <w:r w:rsidR="004A4B02" w:rsidRPr="004A4B02">
        <w:rPr>
          <w:sz w:val="22"/>
          <w:szCs w:val="22"/>
        </w:rPr>
        <w:t>Rolle</w:t>
      </w:r>
      <w:r w:rsidR="00274F90">
        <w:rPr>
          <w:sz w:val="22"/>
          <w:szCs w:val="22"/>
        </w:rPr>
        <w:t xml:space="preserve">. </w:t>
      </w:r>
      <w:r w:rsidR="00F3267A" w:rsidRPr="004A4B02">
        <w:rPr>
          <w:sz w:val="22"/>
          <w:szCs w:val="22"/>
        </w:rPr>
        <w:t xml:space="preserve">Ob Rauchwarnmelder, Funk-Rauchwarnmelder oder eine Brandmeldeanlage – die richtige Wahl des Brandschutzsystems in einer Flüchtlingsunterkunft erfordert viel Expertise. Mit dem Whitepaper </w:t>
      </w:r>
      <w:r w:rsidR="000C61AA">
        <w:rPr>
          <w:sz w:val="22"/>
          <w:szCs w:val="22"/>
        </w:rPr>
        <w:t>will Hekatron</w:t>
      </w:r>
      <w:r w:rsidR="00F3267A" w:rsidRPr="004A4B02">
        <w:rPr>
          <w:sz w:val="22"/>
          <w:szCs w:val="22"/>
        </w:rPr>
        <w:t xml:space="preserve"> allen Beteiligten eine Entscheidungshilfe an die Hand geben</w:t>
      </w:r>
      <w:r w:rsidR="000C61AA">
        <w:rPr>
          <w:sz w:val="22"/>
          <w:szCs w:val="22"/>
        </w:rPr>
        <w:t>.</w:t>
      </w:r>
    </w:p>
    <w:p w14:paraId="78A05CA4" w14:textId="77777777" w:rsidR="00274F90" w:rsidRPr="004A4B02" w:rsidRDefault="00274F90" w:rsidP="004A4B02">
      <w:pPr>
        <w:autoSpaceDE w:val="0"/>
        <w:autoSpaceDN w:val="0"/>
        <w:adjustRightInd w:val="0"/>
        <w:spacing w:line="360" w:lineRule="auto"/>
        <w:rPr>
          <w:sz w:val="22"/>
          <w:szCs w:val="22"/>
        </w:rPr>
      </w:pPr>
    </w:p>
    <w:p w14:paraId="3B0EFFC8" w14:textId="77777777" w:rsidR="00F3267A" w:rsidRPr="00F3267A" w:rsidRDefault="00156CFE" w:rsidP="00F3267A">
      <w:pPr>
        <w:autoSpaceDE w:val="0"/>
        <w:autoSpaceDN w:val="0"/>
        <w:adjustRightInd w:val="0"/>
        <w:spacing w:line="360" w:lineRule="auto"/>
        <w:rPr>
          <w:sz w:val="22"/>
          <w:szCs w:val="22"/>
        </w:rPr>
      </w:pPr>
      <w:r>
        <w:rPr>
          <w:sz w:val="22"/>
          <w:szCs w:val="22"/>
        </w:rPr>
        <w:t>Das</w:t>
      </w:r>
      <w:r w:rsidR="004A4B02" w:rsidRPr="004A4B02">
        <w:rPr>
          <w:sz w:val="22"/>
          <w:szCs w:val="22"/>
        </w:rPr>
        <w:t xml:space="preserve"> Whitepaper </w:t>
      </w:r>
      <w:r>
        <w:rPr>
          <w:sz w:val="22"/>
          <w:szCs w:val="22"/>
        </w:rPr>
        <w:t>erklärt</w:t>
      </w:r>
      <w:r w:rsidR="004A4B02" w:rsidRPr="004A4B02">
        <w:rPr>
          <w:sz w:val="22"/>
          <w:szCs w:val="22"/>
        </w:rPr>
        <w:t xml:space="preserve">, welche Einflussfaktoren bei den Brandschutzmaßnahmen </w:t>
      </w:r>
      <w:r w:rsidR="00A76641">
        <w:rPr>
          <w:sz w:val="22"/>
          <w:szCs w:val="22"/>
        </w:rPr>
        <w:t xml:space="preserve">entscheidend sind </w:t>
      </w:r>
      <w:r w:rsidR="004A4B02" w:rsidRPr="004A4B02">
        <w:rPr>
          <w:sz w:val="22"/>
          <w:szCs w:val="22"/>
        </w:rPr>
        <w:t xml:space="preserve">und welche Verordnungen und Richtlinien </w:t>
      </w:r>
      <w:r w:rsidR="00274F90">
        <w:rPr>
          <w:sz w:val="22"/>
          <w:szCs w:val="22"/>
        </w:rPr>
        <w:t xml:space="preserve">aktuell </w:t>
      </w:r>
      <w:r w:rsidR="00A76641">
        <w:rPr>
          <w:sz w:val="22"/>
          <w:szCs w:val="22"/>
        </w:rPr>
        <w:t>beachtet werden müssen</w:t>
      </w:r>
      <w:r w:rsidR="004A4B02" w:rsidRPr="004A4B02">
        <w:rPr>
          <w:sz w:val="22"/>
          <w:szCs w:val="22"/>
        </w:rPr>
        <w:t xml:space="preserve">. </w:t>
      </w:r>
      <w:r>
        <w:rPr>
          <w:sz w:val="22"/>
          <w:szCs w:val="22"/>
        </w:rPr>
        <w:t>D</w:t>
      </w:r>
      <w:r w:rsidR="004A4B02" w:rsidRPr="004A4B02">
        <w:rPr>
          <w:sz w:val="22"/>
          <w:szCs w:val="22"/>
        </w:rPr>
        <w:t xml:space="preserve">ie brandschutztechnischen Besonderheiten der jeweiligen Wohnstätte </w:t>
      </w:r>
      <w:r>
        <w:rPr>
          <w:sz w:val="22"/>
          <w:szCs w:val="22"/>
        </w:rPr>
        <w:t xml:space="preserve">werden ausführlich </w:t>
      </w:r>
      <w:r w:rsidR="004A4B02" w:rsidRPr="004A4B02">
        <w:rPr>
          <w:sz w:val="22"/>
          <w:szCs w:val="22"/>
        </w:rPr>
        <w:t xml:space="preserve">erläutert </w:t>
      </w:r>
      <w:r w:rsidR="00A76641">
        <w:rPr>
          <w:sz w:val="22"/>
          <w:szCs w:val="22"/>
        </w:rPr>
        <w:t>und</w:t>
      </w:r>
      <w:r w:rsidR="004A4B02" w:rsidRPr="004A4B02">
        <w:rPr>
          <w:sz w:val="22"/>
          <w:szCs w:val="22"/>
        </w:rPr>
        <w:t xml:space="preserve"> eine Empfehlung für das bestgeeignete Brandschutzsystem ausgesprochen. </w:t>
      </w:r>
      <w:r>
        <w:rPr>
          <w:sz w:val="22"/>
          <w:szCs w:val="22"/>
        </w:rPr>
        <w:t>Das</w:t>
      </w:r>
      <w:r w:rsidR="004A4B02" w:rsidRPr="004A4B02">
        <w:rPr>
          <w:sz w:val="22"/>
          <w:szCs w:val="22"/>
        </w:rPr>
        <w:t xml:space="preserve"> Whitepaper </w:t>
      </w:r>
      <w:r>
        <w:rPr>
          <w:sz w:val="22"/>
          <w:szCs w:val="22"/>
        </w:rPr>
        <w:t xml:space="preserve">kann </w:t>
      </w:r>
      <w:r w:rsidR="004A4B02" w:rsidRPr="004A4B02">
        <w:rPr>
          <w:sz w:val="22"/>
          <w:szCs w:val="22"/>
        </w:rPr>
        <w:t xml:space="preserve">unter diesem Link </w:t>
      </w:r>
      <w:r w:rsidR="00D82CDA">
        <w:rPr>
          <w:sz w:val="22"/>
          <w:szCs w:val="22"/>
        </w:rPr>
        <w:t xml:space="preserve">kostenlos </w:t>
      </w:r>
      <w:r w:rsidR="004A4B02" w:rsidRPr="004A4B02">
        <w:rPr>
          <w:sz w:val="22"/>
          <w:szCs w:val="22"/>
        </w:rPr>
        <w:t>herunter</w:t>
      </w:r>
      <w:r>
        <w:rPr>
          <w:sz w:val="22"/>
          <w:szCs w:val="22"/>
        </w:rPr>
        <w:t>geladen werden</w:t>
      </w:r>
      <w:r w:rsidR="00FD0F2E">
        <w:rPr>
          <w:sz w:val="22"/>
          <w:szCs w:val="22"/>
        </w:rPr>
        <w:t xml:space="preserve">: </w:t>
      </w:r>
      <w:r w:rsidR="00492E2A">
        <w:rPr>
          <w:sz w:val="22"/>
          <w:szCs w:val="22"/>
        </w:rPr>
        <w:br/>
      </w:r>
      <w:r w:rsidR="00F3267A" w:rsidRPr="00F3267A">
        <w:rPr>
          <w:rFonts w:eastAsia="Calibri"/>
          <w:color w:val="1F497D"/>
          <w:sz w:val="22"/>
          <w:szCs w:val="22"/>
        </w:rPr>
        <w:t>hekatron-brandschutz.de/</w:t>
      </w:r>
      <w:proofErr w:type="spellStart"/>
      <w:r w:rsidR="00F3267A" w:rsidRPr="00F3267A">
        <w:rPr>
          <w:rFonts w:eastAsia="Calibri"/>
          <w:color w:val="1F497D"/>
          <w:sz w:val="22"/>
          <w:szCs w:val="22"/>
        </w:rPr>
        <w:t>fluechtlingsunterkuenfte-pm</w:t>
      </w:r>
      <w:proofErr w:type="spellEnd"/>
      <w:r w:rsidR="00F3267A">
        <w:rPr>
          <w:rFonts w:eastAsia="Calibri"/>
          <w:color w:val="1F497D"/>
          <w:sz w:val="22"/>
          <w:szCs w:val="22"/>
        </w:rPr>
        <w:t>.</w:t>
      </w:r>
    </w:p>
    <w:p w14:paraId="49776D67" w14:textId="77777777" w:rsidR="00A76641" w:rsidRDefault="00A76641" w:rsidP="004A4B02">
      <w:pPr>
        <w:autoSpaceDE w:val="0"/>
        <w:autoSpaceDN w:val="0"/>
        <w:adjustRightInd w:val="0"/>
        <w:spacing w:line="360" w:lineRule="auto"/>
        <w:rPr>
          <w:sz w:val="22"/>
          <w:szCs w:val="22"/>
        </w:rPr>
      </w:pPr>
    </w:p>
    <w:p w14:paraId="05ACE8C8" w14:textId="2822D628" w:rsidR="006D4719" w:rsidRPr="00A76641" w:rsidRDefault="00F3267A" w:rsidP="00A76641">
      <w:pPr>
        <w:autoSpaceDE w:val="0"/>
        <w:autoSpaceDN w:val="0"/>
        <w:adjustRightInd w:val="0"/>
        <w:rPr>
          <w:sz w:val="22"/>
          <w:szCs w:val="22"/>
        </w:rPr>
      </w:pPr>
      <w:r>
        <w:rPr>
          <w:sz w:val="22"/>
          <w:szCs w:val="22"/>
        </w:rPr>
        <w:t>1.</w:t>
      </w:r>
      <w:r w:rsidR="000C61AA">
        <w:rPr>
          <w:sz w:val="22"/>
          <w:szCs w:val="22"/>
        </w:rPr>
        <w:t>96</w:t>
      </w:r>
      <w:r w:rsidR="00444BEC">
        <w:rPr>
          <w:sz w:val="22"/>
          <w:szCs w:val="22"/>
        </w:rPr>
        <w:t>1</w:t>
      </w:r>
      <w:r w:rsidR="00BA7D5B">
        <w:rPr>
          <w:sz w:val="22"/>
          <w:szCs w:val="22"/>
        </w:rPr>
        <w:t xml:space="preserve"> </w:t>
      </w:r>
      <w:r w:rsidR="00BA7D5B" w:rsidRPr="00830A02">
        <w:rPr>
          <w:sz w:val="22"/>
          <w:szCs w:val="22"/>
        </w:rPr>
        <w:t>Zeichen</w:t>
      </w:r>
      <w:r w:rsidR="006D4719">
        <w:rPr>
          <w:b/>
          <w:sz w:val="22"/>
          <w:szCs w:val="22"/>
        </w:rPr>
        <w:br w:type="page"/>
      </w:r>
    </w:p>
    <w:p w14:paraId="556AE465" w14:textId="77777777" w:rsidR="00BA7D5B" w:rsidRDefault="00BA7D5B" w:rsidP="00BA7D5B">
      <w:pPr>
        <w:suppressAutoHyphens/>
        <w:spacing w:line="360" w:lineRule="auto"/>
        <w:rPr>
          <w:b/>
          <w:sz w:val="22"/>
          <w:szCs w:val="22"/>
        </w:rPr>
      </w:pPr>
      <w:r w:rsidRPr="00830A02">
        <w:rPr>
          <w:b/>
          <w:sz w:val="22"/>
          <w:szCs w:val="22"/>
        </w:rPr>
        <w:lastRenderedPageBreak/>
        <w:t>Bildmaterial:</w:t>
      </w:r>
      <w:r w:rsidR="00274F90">
        <w:rPr>
          <w:b/>
          <w:sz w:val="22"/>
          <w:szCs w:val="22"/>
        </w:rPr>
        <w:t xml:space="preserve"> </w:t>
      </w:r>
    </w:p>
    <w:p w14:paraId="00C8E930" w14:textId="77777777" w:rsidR="005A413E" w:rsidRPr="00830A02" w:rsidRDefault="005A413E" w:rsidP="00BA7D5B">
      <w:pPr>
        <w:suppressAutoHyphens/>
        <w:spacing w:line="360" w:lineRule="auto"/>
        <w:rPr>
          <w:b/>
          <w:sz w:val="22"/>
          <w:szCs w:val="22"/>
        </w:rPr>
      </w:pPr>
    </w:p>
    <w:p w14:paraId="36A67888" w14:textId="77777777" w:rsidR="00BA7D5B" w:rsidRDefault="00492E2A" w:rsidP="00BA7D5B">
      <w:pPr>
        <w:suppressAutoHyphens/>
        <w:spacing w:line="360" w:lineRule="auto"/>
        <w:rPr>
          <w:sz w:val="22"/>
          <w:szCs w:val="22"/>
        </w:rPr>
      </w:pPr>
      <w:r>
        <w:rPr>
          <w:noProof/>
          <w:lang w:eastAsia="de-DE"/>
        </w:rPr>
        <w:drawing>
          <wp:inline distT="0" distB="0" distL="0" distR="0" wp14:anchorId="473B8BF8" wp14:editId="5275919E">
            <wp:extent cx="2626126" cy="3498217"/>
            <wp:effectExtent l="0" t="0" r="3175"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42900" cy="3520561"/>
                    </a:xfrm>
                    <a:prstGeom prst="rect">
                      <a:avLst/>
                    </a:prstGeom>
                  </pic:spPr>
                </pic:pic>
              </a:graphicData>
            </a:graphic>
          </wp:inline>
        </w:drawing>
      </w:r>
      <w:r>
        <w:rPr>
          <w:noProof/>
          <w:sz w:val="22"/>
          <w:szCs w:val="22"/>
          <w:lang w:eastAsia="de-DE"/>
        </w:rPr>
        <w:t xml:space="preserve"> </w:t>
      </w:r>
    </w:p>
    <w:p w14:paraId="2B6AC5B0" w14:textId="77777777" w:rsidR="00D706A1" w:rsidRDefault="00D706A1" w:rsidP="00BA7D5B">
      <w:pPr>
        <w:suppressAutoHyphens/>
        <w:spacing w:line="360" w:lineRule="auto"/>
        <w:rPr>
          <w:sz w:val="22"/>
          <w:szCs w:val="22"/>
        </w:rPr>
      </w:pPr>
    </w:p>
    <w:p w14:paraId="3A2EAC6E" w14:textId="77777777" w:rsidR="006969FC" w:rsidRPr="00D706A1" w:rsidRDefault="007A20A1" w:rsidP="00BA7D5B">
      <w:pPr>
        <w:spacing w:line="360" w:lineRule="auto"/>
        <w:rPr>
          <w:sz w:val="22"/>
          <w:szCs w:val="22"/>
        </w:rPr>
      </w:pPr>
      <w:r>
        <w:rPr>
          <w:sz w:val="22"/>
          <w:szCs w:val="22"/>
        </w:rPr>
        <w:t xml:space="preserve">Titelseite Whitepaper </w:t>
      </w:r>
    </w:p>
    <w:p w14:paraId="2B99DA58" w14:textId="77777777" w:rsidR="006969FC" w:rsidRDefault="006969FC" w:rsidP="00BA7D5B">
      <w:pPr>
        <w:spacing w:line="360" w:lineRule="auto"/>
        <w:rPr>
          <w:b/>
          <w:sz w:val="22"/>
          <w:szCs w:val="22"/>
        </w:rPr>
      </w:pPr>
    </w:p>
    <w:p w14:paraId="485A2867" w14:textId="77777777" w:rsidR="00D706A1" w:rsidRDefault="00D706A1" w:rsidP="00BA7D5B">
      <w:pPr>
        <w:spacing w:line="360" w:lineRule="auto"/>
        <w:rPr>
          <w:b/>
          <w:sz w:val="22"/>
          <w:szCs w:val="22"/>
        </w:rPr>
      </w:pPr>
    </w:p>
    <w:p w14:paraId="05EBD3CF" w14:textId="77777777" w:rsidR="006951AB" w:rsidRDefault="006951AB" w:rsidP="006951AB">
      <w:pPr>
        <w:spacing w:line="360" w:lineRule="auto"/>
        <w:rPr>
          <w:b/>
          <w:sz w:val="22"/>
          <w:szCs w:val="22"/>
        </w:rPr>
      </w:pPr>
      <w:r>
        <w:rPr>
          <w:b/>
          <w:sz w:val="22"/>
          <w:szCs w:val="22"/>
        </w:rPr>
        <w:t>Über Hekatron Brandschutz</w:t>
      </w:r>
    </w:p>
    <w:p w14:paraId="43294ED1" w14:textId="77777777" w:rsidR="006951AB" w:rsidRDefault="006951AB" w:rsidP="006951AB">
      <w:pPr>
        <w:spacing w:line="360" w:lineRule="auto"/>
        <w:rPr>
          <w:sz w:val="22"/>
          <w:szCs w:val="22"/>
        </w:rPr>
      </w:pPr>
      <w:r>
        <w:rPr>
          <w:sz w:val="22"/>
          <w:szCs w:val="22"/>
        </w:rPr>
        <w:t>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60 Jahren die Entwicklung der Brandschutztechnik maßgeblich mit, übernimmt soziale Verantwortung und engagiert sich für den Umweltschutz. Die Hekatron Unternehmen, Brandschutz und Manufacturing, erwirtschafteten 2022 einen Jahresumsatz von 243 Millionen Euro und beschäftigten rund 1.060 Mitarbeitende.</w:t>
      </w:r>
    </w:p>
    <w:p w14:paraId="6811FA20" w14:textId="77777777" w:rsidR="00BA7D5B" w:rsidRPr="00830A02" w:rsidRDefault="00BA7D5B" w:rsidP="00BA7D5B">
      <w:pPr>
        <w:spacing w:line="360" w:lineRule="auto"/>
        <w:rPr>
          <w:sz w:val="22"/>
          <w:szCs w:val="22"/>
        </w:rPr>
      </w:pPr>
    </w:p>
    <w:p w14:paraId="14B58721" w14:textId="77777777" w:rsidR="00BA7D5B" w:rsidRPr="00830A02" w:rsidRDefault="00BA7D5B" w:rsidP="00BA7D5B">
      <w:pPr>
        <w:rPr>
          <w:sz w:val="22"/>
          <w:szCs w:val="22"/>
        </w:rPr>
      </w:pPr>
      <w:r w:rsidRPr="00830A02">
        <w:rPr>
          <w:b/>
          <w:sz w:val="22"/>
          <w:szCs w:val="22"/>
        </w:rPr>
        <w:t>Pressekontakt:</w:t>
      </w:r>
      <w:r w:rsidR="00534DFB">
        <w:rPr>
          <w:sz w:val="22"/>
          <w:szCs w:val="22"/>
        </w:rPr>
        <w:br/>
        <w:t>Samantha Flieger</w:t>
      </w:r>
      <w:r w:rsidR="00534DFB">
        <w:rPr>
          <w:sz w:val="22"/>
          <w:szCs w:val="22"/>
        </w:rPr>
        <w:br/>
        <w:t>Tel: +49 7634 500-7360</w:t>
      </w:r>
    </w:p>
    <w:p w14:paraId="130DA6E0" w14:textId="77777777" w:rsidR="00BA7D5B" w:rsidRPr="00830A02" w:rsidRDefault="00534DFB" w:rsidP="00BA7D5B">
      <w:pPr>
        <w:rPr>
          <w:sz w:val="22"/>
          <w:szCs w:val="22"/>
        </w:rPr>
      </w:pPr>
      <w:r>
        <w:rPr>
          <w:sz w:val="22"/>
          <w:szCs w:val="22"/>
        </w:rPr>
        <w:t>fss</w:t>
      </w:r>
      <w:r w:rsidR="00BA7D5B" w:rsidRPr="00830A02">
        <w:rPr>
          <w:sz w:val="22"/>
          <w:szCs w:val="22"/>
        </w:rPr>
        <w:t>@hekatron.de</w:t>
      </w:r>
    </w:p>
    <w:p w14:paraId="0DC7A776" w14:textId="77777777" w:rsidR="00BA7D5B" w:rsidRPr="00830A02" w:rsidRDefault="00A44E42" w:rsidP="00BA7D5B">
      <w:pPr>
        <w:rPr>
          <w:sz w:val="22"/>
          <w:szCs w:val="22"/>
        </w:rPr>
      </w:pPr>
      <w:hyperlink r:id="rId8" w:history="1">
        <w:r w:rsidR="00BA7D5B" w:rsidRPr="00830A02">
          <w:rPr>
            <w:rStyle w:val="Hyperlink"/>
            <w:sz w:val="22"/>
            <w:szCs w:val="22"/>
          </w:rPr>
          <w:t>www.hekatron-brandschutz.de/presse</w:t>
        </w:r>
      </w:hyperlink>
    </w:p>
    <w:p w14:paraId="3F70034E" w14:textId="77777777" w:rsidR="00EF4E91" w:rsidRPr="00880B1B" w:rsidRDefault="00EF4E91" w:rsidP="0096539B">
      <w:pPr>
        <w:pStyle w:val="AufzhlungenalsGestaltungselement"/>
        <w:numPr>
          <w:ilvl w:val="0"/>
          <w:numId w:val="0"/>
        </w:numPr>
        <w:ind w:left="142" w:hanging="142"/>
        <w:rPr>
          <w:rStyle w:val="Zitate-emotionaleTypoZchn"/>
          <w:rFonts w:ascii="Arial" w:hAnsi="Arial"/>
          <w:caps w:val="0"/>
          <w:color w:val="auto"/>
          <w:sz w:val="20"/>
          <w:szCs w:val="20"/>
          <w:u w:val="none"/>
        </w:rPr>
      </w:pPr>
    </w:p>
    <w:sectPr w:rsidR="00EF4E91" w:rsidRPr="00880B1B" w:rsidSect="0096539B">
      <w:headerReference w:type="default" r:id="rId9"/>
      <w:footerReference w:type="default" r:id="rId10"/>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AE9EE" w14:textId="77777777" w:rsidR="00BA7D5B" w:rsidRDefault="00BA7D5B" w:rsidP="002A27E2">
      <w:r>
        <w:separator/>
      </w:r>
    </w:p>
  </w:endnote>
  <w:endnote w:type="continuationSeparator" w:id="0">
    <w:p w14:paraId="177C10F1" w14:textId="77777777" w:rsidR="00BA7D5B" w:rsidRDefault="00BA7D5B" w:rsidP="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NextLT-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CF14" w14:textId="77777777" w:rsidR="00DD76D1" w:rsidRDefault="00DD76D1">
    <w:pPr>
      <w:pStyle w:val="Fuzeile"/>
    </w:pPr>
    <w:r>
      <w:rPr>
        <w:noProof/>
        <w:lang w:eastAsia="de-DE"/>
      </w:rPr>
      <w:drawing>
        <wp:anchor distT="0" distB="0" distL="114300" distR="114300" simplePos="0" relativeHeight="251660288" behindDoc="1" locked="0" layoutInCell="1" allowOverlap="1" wp14:anchorId="0AA8285F" wp14:editId="70218C71">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04327" w14:textId="77777777" w:rsidR="00BA7D5B" w:rsidRDefault="00BA7D5B" w:rsidP="002A27E2">
      <w:r>
        <w:separator/>
      </w:r>
    </w:p>
  </w:footnote>
  <w:footnote w:type="continuationSeparator" w:id="0">
    <w:p w14:paraId="662DEA02" w14:textId="77777777" w:rsidR="00BA7D5B" w:rsidRDefault="00BA7D5B" w:rsidP="002A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B88E" w14:textId="77777777" w:rsidR="002A27E2" w:rsidRDefault="00A025ED">
    <w:pPr>
      <w:pStyle w:val="Kopfzeile"/>
    </w:pPr>
    <w:r>
      <w:rPr>
        <w:noProof/>
        <w:lang w:eastAsia="de-DE"/>
      </w:rPr>
      <w:drawing>
        <wp:anchor distT="0" distB="0" distL="114300" distR="114300" simplePos="0" relativeHeight="251659264" behindDoc="1" locked="1" layoutInCell="1" allowOverlap="1" wp14:anchorId="39E69B79" wp14:editId="5EE75330">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14:anchorId="6B6F374B" wp14:editId="24A936CD">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8B0E2E"/>
    <w:multiLevelType w:val="hybridMultilevel"/>
    <w:tmpl w:val="A672ED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DEB1107"/>
    <w:multiLevelType w:val="hybridMultilevel"/>
    <w:tmpl w:val="06BA79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4721006">
    <w:abstractNumId w:val="10"/>
  </w:num>
  <w:num w:numId="2" w16cid:durableId="1082797447">
    <w:abstractNumId w:val="6"/>
  </w:num>
  <w:num w:numId="3" w16cid:durableId="606540865">
    <w:abstractNumId w:val="12"/>
  </w:num>
  <w:num w:numId="4" w16cid:durableId="867914403">
    <w:abstractNumId w:val="0"/>
  </w:num>
  <w:num w:numId="5" w16cid:durableId="320155211">
    <w:abstractNumId w:val="3"/>
  </w:num>
  <w:num w:numId="6" w16cid:durableId="572854865">
    <w:abstractNumId w:val="11"/>
  </w:num>
  <w:num w:numId="7" w16cid:durableId="1933467788">
    <w:abstractNumId w:val="7"/>
  </w:num>
  <w:num w:numId="8" w16cid:durableId="1602645546">
    <w:abstractNumId w:val="2"/>
  </w:num>
  <w:num w:numId="9" w16cid:durableId="827133042">
    <w:abstractNumId w:val="5"/>
  </w:num>
  <w:num w:numId="10" w16cid:durableId="754398401">
    <w:abstractNumId w:val="4"/>
  </w:num>
  <w:num w:numId="11" w16cid:durableId="1483934736">
    <w:abstractNumId w:val="13"/>
  </w:num>
  <w:num w:numId="12" w16cid:durableId="55204783">
    <w:abstractNumId w:val="1"/>
  </w:num>
  <w:num w:numId="13" w16cid:durableId="93677106">
    <w:abstractNumId w:val="9"/>
  </w:num>
  <w:num w:numId="14" w16cid:durableId="18464791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5B"/>
    <w:rsid w:val="00050C86"/>
    <w:rsid w:val="000C0737"/>
    <w:rsid w:val="000C61AA"/>
    <w:rsid w:val="000E3D44"/>
    <w:rsid w:val="0011492C"/>
    <w:rsid w:val="00156CFE"/>
    <w:rsid w:val="001C213A"/>
    <w:rsid w:val="00211DEE"/>
    <w:rsid w:val="002202FA"/>
    <w:rsid w:val="00274F90"/>
    <w:rsid w:val="00283F6D"/>
    <w:rsid w:val="002A27E2"/>
    <w:rsid w:val="00377E27"/>
    <w:rsid w:val="003A38C3"/>
    <w:rsid w:val="003E40FF"/>
    <w:rsid w:val="00427C1B"/>
    <w:rsid w:val="00441324"/>
    <w:rsid w:val="004433C9"/>
    <w:rsid w:val="00444BEC"/>
    <w:rsid w:val="00470F51"/>
    <w:rsid w:val="00474637"/>
    <w:rsid w:val="00483566"/>
    <w:rsid w:val="004878A9"/>
    <w:rsid w:val="00492E2A"/>
    <w:rsid w:val="00494C5A"/>
    <w:rsid w:val="004A4B02"/>
    <w:rsid w:val="004A7ACC"/>
    <w:rsid w:val="00534DFB"/>
    <w:rsid w:val="00566B94"/>
    <w:rsid w:val="005A413E"/>
    <w:rsid w:val="005A5C11"/>
    <w:rsid w:val="005B4054"/>
    <w:rsid w:val="005D7727"/>
    <w:rsid w:val="00672CB8"/>
    <w:rsid w:val="006906F1"/>
    <w:rsid w:val="006951AB"/>
    <w:rsid w:val="006969FC"/>
    <w:rsid w:val="006D4719"/>
    <w:rsid w:val="006F1A97"/>
    <w:rsid w:val="0073431D"/>
    <w:rsid w:val="007A20A1"/>
    <w:rsid w:val="007C1E55"/>
    <w:rsid w:val="00880B1B"/>
    <w:rsid w:val="008B1F2A"/>
    <w:rsid w:val="008E7D99"/>
    <w:rsid w:val="0090557E"/>
    <w:rsid w:val="00915462"/>
    <w:rsid w:val="009217C1"/>
    <w:rsid w:val="00932FF9"/>
    <w:rsid w:val="00945CFF"/>
    <w:rsid w:val="0096539B"/>
    <w:rsid w:val="00983A75"/>
    <w:rsid w:val="00985F7C"/>
    <w:rsid w:val="009F2785"/>
    <w:rsid w:val="00A025ED"/>
    <w:rsid w:val="00A276B3"/>
    <w:rsid w:val="00A44E42"/>
    <w:rsid w:val="00A52879"/>
    <w:rsid w:val="00A76641"/>
    <w:rsid w:val="00A80847"/>
    <w:rsid w:val="00AB5067"/>
    <w:rsid w:val="00AB7F6F"/>
    <w:rsid w:val="00AD1B41"/>
    <w:rsid w:val="00AD601F"/>
    <w:rsid w:val="00B71694"/>
    <w:rsid w:val="00B722B7"/>
    <w:rsid w:val="00BA7D5B"/>
    <w:rsid w:val="00BE5BB6"/>
    <w:rsid w:val="00C025F2"/>
    <w:rsid w:val="00C22471"/>
    <w:rsid w:val="00C366B9"/>
    <w:rsid w:val="00C40ACA"/>
    <w:rsid w:val="00C81149"/>
    <w:rsid w:val="00C95BA7"/>
    <w:rsid w:val="00CD1D32"/>
    <w:rsid w:val="00D706A1"/>
    <w:rsid w:val="00D82026"/>
    <w:rsid w:val="00D82CDA"/>
    <w:rsid w:val="00DD76D1"/>
    <w:rsid w:val="00E669AB"/>
    <w:rsid w:val="00EC12C4"/>
    <w:rsid w:val="00ED1217"/>
    <w:rsid w:val="00EE375F"/>
    <w:rsid w:val="00EF4E91"/>
    <w:rsid w:val="00F12C92"/>
    <w:rsid w:val="00F3116F"/>
    <w:rsid w:val="00F315AB"/>
    <w:rsid w:val="00F3267A"/>
    <w:rsid w:val="00F47EDB"/>
    <w:rsid w:val="00FD0F2E"/>
    <w:rsid w:val="00FE1E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58B77BF"/>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2CB8"/>
  </w:style>
  <w:style w:type="paragraph" w:styleId="berschrift2">
    <w:name w:val="heading 2"/>
    <w:basedOn w:val="Standard"/>
    <w:next w:val="Standard"/>
    <w:link w:val="berschrift2Zchn"/>
    <w:uiPriority w:val="9"/>
    <w:semiHidden/>
    <w:unhideWhenUsed/>
    <w:qFormat/>
    <w:rsid w:val="009217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semiHidden/>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customStyle="1" w:styleId="berschrift2Zchn">
    <w:name w:val="Überschrift 2 Zchn"/>
    <w:basedOn w:val="Absatz-Standardschriftart"/>
    <w:link w:val="berschrift2"/>
    <w:uiPriority w:val="9"/>
    <w:semiHidden/>
    <w:rsid w:val="009217C1"/>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9217C1"/>
    <w:pPr>
      <w:spacing w:after="150" w:line="330" w:lineRule="atLeast"/>
    </w:pPr>
    <w:rPr>
      <w:rFonts w:ascii="FrutigerNextLT-Light" w:eastAsia="Times New Roman" w:hAnsi="FrutigerNextLT-Light" w:cs="Times New Roman"/>
      <w:color w:val="5E5E5E"/>
      <w:sz w:val="23"/>
      <w:szCs w:val="23"/>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07833">
      <w:bodyDiv w:val="1"/>
      <w:marLeft w:val="0"/>
      <w:marRight w:val="0"/>
      <w:marTop w:val="0"/>
      <w:marBottom w:val="0"/>
      <w:divBdr>
        <w:top w:val="none" w:sz="0" w:space="0" w:color="auto"/>
        <w:left w:val="none" w:sz="0" w:space="0" w:color="auto"/>
        <w:bottom w:val="none" w:sz="0" w:space="0" w:color="auto"/>
        <w:right w:val="none" w:sz="0" w:space="0" w:color="auto"/>
      </w:divBdr>
    </w:div>
    <w:div w:id="1079254691">
      <w:bodyDiv w:val="1"/>
      <w:marLeft w:val="0"/>
      <w:marRight w:val="0"/>
      <w:marTop w:val="0"/>
      <w:marBottom w:val="0"/>
      <w:divBdr>
        <w:top w:val="none" w:sz="0" w:space="0" w:color="auto"/>
        <w:left w:val="none" w:sz="0" w:space="0" w:color="auto"/>
        <w:bottom w:val="none" w:sz="0" w:space="0" w:color="auto"/>
        <w:right w:val="none" w:sz="0" w:space="0" w:color="auto"/>
      </w:divBdr>
    </w:div>
    <w:div w:id="1207186072">
      <w:bodyDiv w:val="1"/>
      <w:marLeft w:val="0"/>
      <w:marRight w:val="0"/>
      <w:marTop w:val="0"/>
      <w:marBottom w:val="0"/>
      <w:divBdr>
        <w:top w:val="none" w:sz="0" w:space="0" w:color="auto"/>
        <w:left w:val="none" w:sz="0" w:space="0" w:color="auto"/>
        <w:bottom w:val="none" w:sz="0" w:space="0" w:color="auto"/>
        <w:right w:val="none" w:sz="0" w:space="0" w:color="auto"/>
      </w:divBdr>
    </w:div>
    <w:div w:id="1368797570">
      <w:bodyDiv w:val="1"/>
      <w:marLeft w:val="0"/>
      <w:marRight w:val="0"/>
      <w:marTop w:val="0"/>
      <w:marBottom w:val="0"/>
      <w:divBdr>
        <w:top w:val="none" w:sz="0" w:space="0" w:color="auto"/>
        <w:left w:val="none" w:sz="0" w:space="0" w:color="auto"/>
        <w:bottom w:val="none" w:sz="0" w:space="0" w:color="auto"/>
        <w:right w:val="none" w:sz="0" w:space="0" w:color="auto"/>
      </w:divBdr>
    </w:div>
    <w:div w:id="1751612030">
      <w:bodyDiv w:val="1"/>
      <w:marLeft w:val="0"/>
      <w:marRight w:val="0"/>
      <w:marTop w:val="0"/>
      <w:marBottom w:val="0"/>
      <w:divBdr>
        <w:top w:val="none" w:sz="0" w:space="0" w:color="auto"/>
        <w:left w:val="none" w:sz="0" w:space="0" w:color="auto"/>
        <w:bottom w:val="none" w:sz="0" w:space="0" w:color="auto"/>
        <w:right w:val="none" w:sz="0" w:space="0" w:color="auto"/>
      </w:divBdr>
      <w:divsChild>
        <w:div w:id="2062240983">
          <w:marLeft w:val="0"/>
          <w:marRight w:val="0"/>
          <w:marTop w:val="0"/>
          <w:marBottom w:val="0"/>
          <w:divBdr>
            <w:top w:val="none" w:sz="0" w:space="0" w:color="auto"/>
            <w:left w:val="none" w:sz="0" w:space="0" w:color="auto"/>
            <w:bottom w:val="none" w:sz="0" w:space="0" w:color="auto"/>
            <w:right w:val="none" w:sz="0" w:space="0" w:color="auto"/>
          </w:divBdr>
          <w:divsChild>
            <w:div w:id="1204244515">
              <w:marLeft w:val="0"/>
              <w:marRight w:val="0"/>
              <w:marTop w:val="0"/>
              <w:marBottom w:val="0"/>
              <w:divBdr>
                <w:top w:val="none" w:sz="0" w:space="0" w:color="auto"/>
                <w:left w:val="none" w:sz="0" w:space="0" w:color="auto"/>
                <w:bottom w:val="none" w:sz="0" w:space="0" w:color="auto"/>
                <w:right w:val="none" w:sz="0" w:space="0" w:color="auto"/>
              </w:divBdr>
              <w:divsChild>
                <w:div w:id="4567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4504">
      <w:bodyDiv w:val="1"/>
      <w:marLeft w:val="0"/>
      <w:marRight w:val="0"/>
      <w:marTop w:val="0"/>
      <w:marBottom w:val="0"/>
      <w:divBdr>
        <w:top w:val="none" w:sz="0" w:space="0" w:color="auto"/>
        <w:left w:val="none" w:sz="0" w:space="0" w:color="auto"/>
        <w:bottom w:val="none" w:sz="0" w:space="0" w:color="auto"/>
        <w:right w:val="none" w:sz="0" w:space="0" w:color="auto"/>
      </w:divBdr>
    </w:div>
    <w:div w:id="1812749708">
      <w:bodyDiv w:val="1"/>
      <w:marLeft w:val="0"/>
      <w:marRight w:val="0"/>
      <w:marTop w:val="0"/>
      <w:marBottom w:val="0"/>
      <w:divBdr>
        <w:top w:val="none" w:sz="0" w:space="0" w:color="auto"/>
        <w:left w:val="none" w:sz="0" w:space="0" w:color="auto"/>
        <w:bottom w:val="none" w:sz="0" w:space="0" w:color="auto"/>
        <w:right w:val="none" w:sz="0" w:space="0" w:color="auto"/>
      </w:divBdr>
    </w:div>
    <w:div w:id="20474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katron-brandschutz.de/pres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2562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Flieger-Schwippert Samantha</cp:lastModifiedBy>
  <cp:revision>5</cp:revision>
  <cp:lastPrinted>2019-02-05T14:33:00Z</cp:lastPrinted>
  <dcterms:created xsi:type="dcterms:W3CDTF">2023-04-14T13:34:00Z</dcterms:created>
  <dcterms:modified xsi:type="dcterms:W3CDTF">2023-04-14T14:25:00Z</dcterms:modified>
</cp:coreProperties>
</file>