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027E3" w14:textId="77777777" w:rsidR="00BA7D5B" w:rsidRPr="00DC70C9" w:rsidRDefault="00BA7D5B" w:rsidP="00BA7D5B">
      <w:pPr>
        <w:spacing w:after="120"/>
        <w:rPr>
          <w:sz w:val="40"/>
          <w:szCs w:val="40"/>
          <w:u w:val="single"/>
        </w:rPr>
      </w:pPr>
      <w:r w:rsidRPr="00DC70C9">
        <w:rPr>
          <w:sz w:val="40"/>
          <w:szCs w:val="40"/>
          <w:u w:val="single"/>
        </w:rPr>
        <w:t>Presseinformation</w:t>
      </w:r>
    </w:p>
    <w:p w14:paraId="16F6F65A" w14:textId="171E1AC7" w:rsidR="00BA7D5B" w:rsidRPr="00DC70C9" w:rsidRDefault="00BA7D5B" w:rsidP="00BA7D5B">
      <w:pPr>
        <w:spacing w:after="480"/>
        <w:rPr>
          <w:sz w:val="22"/>
          <w:szCs w:val="22"/>
        </w:rPr>
      </w:pPr>
      <w:r w:rsidRPr="00DC70C9">
        <w:rPr>
          <w:sz w:val="22"/>
          <w:szCs w:val="22"/>
        </w:rPr>
        <w:t>Sulzburg,</w:t>
      </w:r>
      <w:r w:rsidR="00036DB5">
        <w:rPr>
          <w:sz w:val="22"/>
          <w:szCs w:val="22"/>
        </w:rPr>
        <w:t>1</w:t>
      </w:r>
      <w:r w:rsidR="00B72610">
        <w:rPr>
          <w:sz w:val="22"/>
          <w:szCs w:val="22"/>
        </w:rPr>
        <w:t>7</w:t>
      </w:r>
      <w:r w:rsidR="002E6A4E">
        <w:rPr>
          <w:sz w:val="22"/>
          <w:szCs w:val="22"/>
        </w:rPr>
        <w:t>.</w:t>
      </w:r>
      <w:r w:rsidR="00036DB5">
        <w:rPr>
          <w:sz w:val="22"/>
          <w:szCs w:val="22"/>
        </w:rPr>
        <w:t xml:space="preserve"> </w:t>
      </w:r>
      <w:r w:rsidR="00911198">
        <w:rPr>
          <w:sz w:val="22"/>
          <w:szCs w:val="22"/>
        </w:rPr>
        <w:t>Dezember</w:t>
      </w:r>
      <w:r w:rsidR="007A5383" w:rsidRPr="00DC70C9">
        <w:rPr>
          <w:sz w:val="22"/>
          <w:szCs w:val="22"/>
        </w:rPr>
        <w:t xml:space="preserve"> </w:t>
      </w:r>
      <w:r w:rsidRPr="00DC70C9">
        <w:rPr>
          <w:sz w:val="22"/>
          <w:szCs w:val="22"/>
        </w:rPr>
        <w:t>20</w:t>
      </w:r>
      <w:r w:rsidR="007C5AE5" w:rsidRPr="00DC70C9">
        <w:rPr>
          <w:sz w:val="22"/>
          <w:szCs w:val="22"/>
        </w:rPr>
        <w:t>20</w:t>
      </w:r>
    </w:p>
    <w:p w14:paraId="1B5587BB" w14:textId="156D4B57" w:rsidR="00BA7D5B" w:rsidRDefault="00B72610" w:rsidP="0004617B">
      <w:pPr>
        <w:suppressAutoHyphens/>
        <w:spacing w:after="120" w:line="320" w:lineRule="exact"/>
        <w:ind w:right="284"/>
        <w:rPr>
          <w:b/>
          <w:sz w:val="22"/>
          <w:szCs w:val="22"/>
        </w:rPr>
      </w:pPr>
      <w:r w:rsidRPr="00B72610">
        <w:rPr>
          <w:b/>
          <w:sz w:val="22"/>
          <w:szCs w:val="22"/>
        </w:rPr>
        <w:t>Editionsmelder Genius Plus und Plus</w:t>
      </w:r>
      <w:r>
        <w:rPr>
          <w:sz w:val="22"/>
          <w:szCs w:val="22"/>
        </w:rPr>
        <w:t xml:space="preserve"> </w:t>
      </w:r>
      <w:r w:rsidRPr="00F00704">
        <w:rPr>
          <w:b/>
          <w:sz w:val="22"/>
          <w:szCs w:val="22"/>
        </w:rPr>
        <w:t>X</w:t>
      </w:r>
    </w:p>
    <w:p w14:paraId="15FF3DC8" w14:textId="76BDD23B" w:rsidR="00EB3593" w:rsidRPr="00EB3593" w:rsidRDefault="00AB4231" w:rsidP="00EB3593">
      <w:pPr>
        <w:autoSpaceDE w:val="0"/>
        <w:autoSpaceDN w:val="0"/>
        <w:adjustRightInd w:val="0"/>
        <w:rPr>
          <w:rFonts w:eastAsia="Times New Roman"/>
          <w:b/>
          <w:bCs/>
          <w:sz w:val="32"/>
          <w:lang w:eastAsia="de-DE"/>
        </w:rPr>
      </w:pPr>
      <w:r w:rsidRPr="00EB3593">
        <w:rPr>
          <w:rFonts w:eastAsia="Times New Roman"/>
          <w:b/>
          <w:bCs/>
          <w:sz w:val="32"/>
          <w:lang w:eastAsia="de-DE"/>
        </w:rPr>
        <w:t>Stiftung Warentest</w:t>
      </w:r>
      <w:r>
        <w:rPr>
          <w:rFonts w:eastAsia="Times New Roman"/>
          <w:b/>
          <w:bCs/>
          <w:sz w:val="32"/>
          <w:lang w:eastAsia="de-DE"/>
        </w:rPr>
        <w:t xml:space="preserve">: </w:t>
      </w:r>
      <w:r w:rsidR="00EB3593">
        <w:rPr>
          <w:rFonts w:eastAsia="Times New Roman"/>
          <w:b/>
          <w:bCs/>
          <w:sz w:val="32"/>
          <w:lang w:eastAsia="de-DE"/>
        </w:rPr>
        <w:t>Doppelter Testsieg</w:t>
      </w:r>
      <w:r w:rsidR="00EB3593" w:rsidRPr="00EB3593">
        <w:rPr>
          <w:rFonts w:eastAsia="Times New Roman"/>
          <w:b/>
          <w:bCs/>
          <w:sz w:val="32"/>
          <w:lang w:eastAsia="de-DE"/>
        </w:rPr>
        <w:t xml:space="preserve"> </w:t>
      </w:r>
      <w:r>
        <w:rPr>
          <w:rFonts w:eastAsia="Times New Roman"/>
          <w:b/>
          <w:bCs/>
          <w:sz w:val="32"/>
          <w:lang w:eastAsia="de-DE"/>
        </w:rPr>
        <w:t xml:space="preserve">für Hekatron </w:t>
      </w:r>
    </w:p>
    <w:p w14:paraId="75274431" w14:textId="77777777" w:rsidR="00EB3593" w:rsidRDefault="00EB3593" w:rsidP="00CA47A6">
      <w:pPr>
        <w:suppressAutoHyphens/>
        <w:spacing w:line="360" w:lineRule="auto"/>
        <w:rPr>
          <w:b/>
          <w:sz w:val="22"/>
          <w:szCs w:val="22"/>
        </w:rPr>
      </w:pPr>
    </w:p>
    <w:p w14:paraId="74DADDEC" w14:textId="5CCCDD51" w:rsidR="002227CD" w:rsidRPr="006D08A0" w:rsidRDefault="002227CD" w:rsidP="002227CD">
      <w:pPr>
        <w:pStyle w:val="Listenabsatz"/>
        <w:numPr>
          <w:ilvl w:val="0"/>
          <w:numId w:val="24"/>
        </w:numPr>
        <w:autoSpaceDE w:val="0"/>
        <w:autoSpaceDN w:val="0"/>
        <w:adjustRightInd w:val="0"/>
        <w:spacing w:after="180" w:line="360" w:lineRule="auto"/>
        <w:ind w:left="714" w:hanging="357"/>
        <w:rPr>
          <w:b/>
          <w:sz w:val="22"/>
          <w:szCs w:val="22"/>
        </w:rPr>
      </w:pPr>
      <w:r>
        <w:rPr>
          <w:b/>
          <w:sz w:val="22"/>
          <w:szCs w:val="22"/>
        </w:rPr>
        <w:t xml:space="preserve">Bestnoten für </w:t>
      </w:r>
      <w:r w:rsidR="00DB54A1">
        <w:rPr>
          <w:b/>
          <w:sz w:val="22"/>
          <w:szCs w:val="22"/>
        </w:rPr>
        <w:t xml:space="preserve">Vermeidung von Fehlalarmen, </w:t>
      </w:r>
      <w:r>
        <w:rPr>
          <w:b/>
          <w:sz w:val="22"/>
          <w:szCs w:val="22"/>
        </w:rPr>
        <w:t xml:space="preserve">Robustheit, </w:t>
      </w:r>
      <w:r w:rsidR="00DB54A1">
        <w:rPr>
          <w:b/>
          <w:sz w:val="22"/>
          <w:szCs w:val="22"/>
        </w:rPr>
        <w:t xml:space="preserve">und </w:t>
      </w:r>
      <w:r>
        <w:rPr>
          <w:b/>
          <w:sz w:val="22"/>
          <w:szCs w:val="22"/>
        </w:rPr>
        <w:t xml:space="preserve">Funkvernetzung </w:t>
      </w:r>
    </w:p>
    <w:p w14:paraId="2E7E6DFC" w14:textId="731AD8BE" w:rsidR="00AC43AD" w:rsidRDefault="00B63981" w:rsidP="00AC43AD">
      <w:pPr>
        <w:pStyle w:val="Listenabsatz"/>
        <w:numPr>
          <w:ilvl w:val="0"/>
          <w:numId w:val="24"/>
        </w:numPr>
        <w:autoSpaceDE w:val="0"/>
        <w:autoSpaceDN w:val="0"/>
        <w:adjustRightInd w:val="0"/>
        <w:spacing w:after="180" w:line="360" w:lineRule="auto"/>
        <w:ind w:left="714" w:hanging="357"/>
        <w:rPr>
          <w:b/>
          <w:sz w:val="22"/>
          <w:szCs w:val="22"/>
        </w:rPr>
      </w:pPr>
      <w:r>
        <w:rPr>
          <w:b/>
          <w:sz w:val="22"/>
          <w:szCs w:val="22"/>
        </w:rPr>
        <w:t xml:space="preserve">Editionsmelder </w:t>
      </w:r>
      <w:r w:rsidR="00EB3593">
        <w:rPr>
          <w:b/>
          <w:sz w:val="22"/>
          <w:szCs w:val="22"/>
        </w:rPr>
        <w:t>Genius Plus X: A</w:t>
      </w:r>
      <w:r w:rsidR="00EB3593" w:rsidRPr="006D08A0">
        <w:rPr>
          <w:b/>
          <w:sz w:val="22"/>
          <w:szCs w:val="22"/>
        </w:rPr>
        <w:t xml:space="preserve">lleiniger Preis-Leistungs-Sieger </w:t>
      </w:r>
    </w:p>
    <w:p w14:paraId="0462C665" w14:textId="28E5F1E5" w:rsidR="00AC43AD" w:rsidRDefault="00C95FBE" w:rsidP="00AC43AD">
      <w:pPr>
        <w:pStyle w:val="Listenabsatz"/>
        <w:numPr>
          <w:ilvl w:val="0"/>
          <w:numId w:val="24"/>
        </w:numPr>
        <w:autoSpaceDE w:val="0"/>
        <w:autoSpaceDN w:val="0"/>
        <w:adjustRightInd w:val="0"/>
        <w:spacing w:after="180" w:line="360" w:lineRule="auto"/>
        <w:ind w:left="714" w:hanging="357"/>
        <w:rPr>
          <w:b/>
          <w:sz w:val="22"/>
          <w:szCs w:val="22"/>
        </w:rPr>
      </w:pPr>
      <w:r>
        <w:rPr>
          <w:b/>
          <w:sz w:val="22"/>
          <w:szCs w:val="22"/>
        </w:rPr>
        <w:t>Einziger</w:t>
      </w:r>
      <w:r w:rsidR="00AC43AD">
        <w:rPr>
          <w:b/>
          <w:sz w:val="22"/>
          <w:szCs w:val="22"/>
        </w:rPr>
        <w:t xml:space="preserve"> Testsieger „made in Germany“</w:t>
      </w:r>
    </w:p>
    <w:p w14:paraId="1B04284D" w14:textId="5113359A" w:rsidR="00DB54A1" w:rsidRDefault="00D652E4" w:rsidP="00AC43AD">
      <w:pPr>
        <w:suppressAutoHyphens/>
        <w:spacing w:line="360" w:lineRule="auto"/>
        <w:rPr>
          <w:b/>
          <w:sz w:val="22"/>
          <w:szCs w:val="22"/>
        </w:rPr>
      </w:pPr>
      <w:r>
        <w:rPr>
          <w:b/>
          <w:sz w:val="22"/>
          <w:szCs w:val="22"/>
        </w:rPr>
        <w:t xml:space="preserve">Der funkvernetzbare Rauchwarnmelder Genius Plus X behauptet auch in diesem Jahr wieder seine Spitzenposition im aktuellen Test der Stiftung Warentest. Doch </w:t>
      </w:r>
      <w:r w:rsidR="00C95FBE">
        <w:rPr>
          <w:b/>
          <w:sz w:val="22"/>
          <w:szCs w:val="22"/>
        </w:rPr>
        <w:t xml:space="preserve">dieses Mal </w:t>
      </w:r>
      <w:r>
        <w:rPr>
          <w:b/>
          <w:sz w:val="22"/>
          <w:szCs w:val="22"/>
        </w:rPr>
        <w:t xml:space="preserve">zählt erstmals auch </w:t>
      </w:r>
      <w:r w:rsidR="00B63981">
        <w:rPr>
          <w:b/>
          <w:sz w:val="22"/>
          <w:szCs w:val="22"/>
        </w:rPr>
        <w:t>sein</w:t>
      </w:r>
      <w:r>
        <w:rPr>
          <w:b/>
          <w:sz w:val="22"/>
          <w:szCs w:val="22"/>
        </w:rPr>
        <w:t xml:space="preserve"> Stand-Alone-</w:t>
      </w:r>
      <w:r w:rsidR="00B63981">
        <w:rPr>
          <w:b/>
          <w:sz w:val="22"/>
          <w:szCs w:val="22"/>
        </w:rPr>
        <w:t>Bruder aus der Editionslinie</w:t>
      </w:r>
      <w:r>
        <w:rPr>
          <w:b/>
          <w:sz w:val="22"/>
          <w:szCs w:val="22"/>
        </w:rPr>
        <w:t xml:space="preserve"> als zuverlässig</w:t>
      </w:r>
      <w:r w:rsidR="00926A59">
        <w:rPr>
          <w:b/>
          <w:sz w:val="22"/>
          <w:szCs w:val="22"/>
        </w:rPr>
        <w:t>st</w:t>
      </w:r>
      <w:r>
        <w:rPr>
          <w:b/>
          <w:sz w:val="22"/>
          <w:szCs w:val="22"/>
        </w:rPr>
        <w:t>er Lebensretter zu den Siegern im Test der gemeinnü</w:t>
      </w:r>
      <w:r w:rsidR="00DB54A1">
        <w:rPr>
          <w:b/>
          <w:sz w:val="22"/>
          <w:szCs w:val="22"/>
        </w:rPr>
        <w:t>tzigen Verbraucherorganisation.</w:t>
      </w:r>
    </w:p>
    <w:p w14:paraId="2B8C210A" w14:textId="77777777" w:rsidR="00DB54A1" w:rsidRDefault="00DB54A1" w:rsidP="00AC43AD">
      <w:pPr>
        <w:suppressAutoHyphens/>
        <w:spacing w:line="360" w:lineRule="auto"/>
        <w:rPr>
          <w:b/>
          <w:sz w:val="22"/>
          <w:szCs w:val="22"/>
        </w:rPr>
      </w:pPr>
    </w:p>
    <w:p w14:paraId="1FD204AE" w14:textId="6920CE26" w:rsidR="00B63981" w:rsidRDefault="00D652E4" w:rsidP="00AC43AD">
      <w:pPr>
        <w:suppressAutoHyphens/>
        <w:spacing w:line="360" w:lineRule="auto"/>
        <w:rPr>
          <w:sz w:val="22"/>
          <w:szCs w:val="22"/>
        </w:rPr>
      </w:pPr>
      <w:r>
        <w:rPr>
          <w:sz w:val="22"/>
          <w:szCs w:val="22"/>
        </w:rPr>
        <w:t xml:space="preserve">„In unsere neue </w:t>
      </w:r>
      <w:r w:rsidR="0068723B">
        <w:rPr>
          <w:sz w:val="22"/>
          <w:szCs w:val="22"/>
        </w:rPr>
        <w:t>Rauchwarnmelder-</w:t>
      </w:r>
      <w:r w:rsidR="000A578B">
        <w:rPr>
          <w:sz w:val="22"/>
          <w:szCs w:val="22"/>
        </w:rPr>
        <w:t>Edition</w:t>
      </w:r>
      <w:r>
        <w:rPr>
          <w:sz w:val="22"/>
          <w:szCs w:val="22"/>
        </w:rPr>
        <w:t xml:space="preserve"> haben wir sämtliche Erfahrungen aus inzwischen </w:t>
      </w:r>
      <w:r w:rsidR="002E6A4E">
        <w:rPr>
          <w:sz w:val="22"/>
          <w:szCs w:val="22"/>
        </w:rPr>
        <w:t>mehr als</w:t>
      </w:r>
      <w:r>
        <w:rPr>
          <w:sz w:val="22"/>
          <w:szCs w:val="22"/>
        </w:rPr>
        <w:t xml:space="preserve"> zehn Jahren Genius-Produktion </w:t>
      </w:r>
      <w:r w:rsidR="0068723B">
        <w:rPr>
          <w:sz w:val="22"/>
          <w:szCs w:val="22"/>
        </w:rPr>
        <w:t xml:space="preserve">einfließen lassen. Unser Anspruch war es, </w:t>
      </w:r>
      <w:r w:rsidR="00B63981">
        <w:rPr>
          <w:sz w:val="22"/>
          <w:szCs w:val="22"/>
        </w:rPr>
        <w:t xml:space="preserve">auf Basis dieser Erkenntnisse </w:t>
      </w:r>
      <w:r w:rsidR="00C95FBE">
        <w:rPr>
          <w:sz w:val="22"/>
          <w:szCs w:val="22"/>
        </w:rPr>
        <w:t>die</w:t>
      </w:r>
      <w:r w:rsidR="0068723B">
        <w:rPr>
          <w:sz w:val="22"/>
          <w:szCs w:val="22"/>
        </w:rPr>
        <w:t xml:space="preserve"> besten Rauchwarnmelder zu entwicke</w:t>
      </w:r>
      <w:r w:rsidR="000A578B">
        <w:rPr>
          <w:sz w:val="22"/>
          <w:szCs w:val="22"/>
        </w:rPr>
        <w:t xml:space="preserve">ln, die Hekatron je </w:t>
      </w:r>
      <w:r w:rsidR="00313648">
        <w:rPr>
          <w:sz w:val="22"/>
          <w:szCs w:val="22"/>
        </w:rPr>
        <w:t>produziert</w:t>
      </w:r>
      <w:r w:rsidR="000A578B">
        <w:rPr>
          <w:sz w:val="22"/>
          <w:szCs w:val="22"/>
        </w:rPr>
        <w:t xml:space="preserve"> hat“, erläutert Stephan Weiß, Leiter Produktmanagement bei Hekatron Brandschutz.</w:t>
      </w:r>
      <w:r w:rsidR="00313648">
        <w:rPr>
          <w:sz w:val="22"/>
          <w:szCs w:val="22"/>
        </w:rPr>
        <w:t xml:space="preserve"> </w:t>
      </w:r>
      <w:r w:rsidR="002E6A4E">
        <w:rPr>
          <w:sz w:val="22"/>
          <w:szCs w:val="22"/>
        </w:rPr>
        <w:t>Tatsächlich sind die diesjährigen Testergebnisse der Rauchwarnmelder aus dem Hause Hekatron so gut wie nie z</w:t>
      </w:r>
      <w:r w:rsidR="00B63981">
        <w:rPr>
          <w:sz w:val="22"/>
          <w:szCs w:val="22"/>
        </w:rPr>
        <w:t xml:space="preserve">uvor: </w:t>
      </w:r>
      <w:r w:rsidR="00926A59">
        <w:rPr>
          <w:sz w:val="22"/>
          <w:szCs w:val="22"/>
        </w:rPr>
        <w:t xml:space="preserve">Die Stand-Alone-Variante </w:t>
      </w:r>
      <w:r w:rsidR="00B63981">
        <w:rPr>
          <w:sz w:val="22"/>
          <w:szCs w:val="22"/>
        </w:rPr>
        <w:t xml:space="preserve">Genius Plus erhielt </w:t>
      </w:r>
      <w:r w:rsidR="00C95FBE">
        <w:rPr>
          <w:sz w:val="22"/>
          <w:szCs w:val="22"/>
        </w:rPr>
        <w:t>eine Gesamtnote von 1,9</w:t>
      </w:r>
      <w:r w:rsidR="00B63981">
        <w:rPr>
          <w:sz w:val="22"/>
          <w:szCs w:val="22"/>
        </w:rPr>
        <w:t xml:space="preserve">, der </w:t>
      </w:r>
      <w:r w:rsidR="00926A59">
        <w:rPr>
          <w:sz w:val="22"/>
          <w:szCs w:val="22"/>
        </w:rPr>
        <w:t xml:space="preserve">Funkmelder </w:t>
      </w:r>
      <w:r w:rsidR="00B63981">
        <w:rPr>
          <w:sz w:val="22"/>
          <w:szCs w:val="22"/>
        </w:rPr>
        <w:t>G</w:t>
      </w:r>
      <w:r w:rsidR="00926A59">
        <w:rPr>
          <w:sz w:val="22"/>
          <w:szCs w:val="22"/>
        </w:rPr>
        <w:t xml:space="preserve">enius Plus X </w:t>
      </w:r>
      <w:r w:rsidR="00C95FBE">
        <w:rPr>
          <w:sz w:val="22"/>
          <w:szCs w:val="22"/>
        </w:rPr>
        <w:t>eine</w:t>
      </w:r>
      <w:r w:rsidR="00926A59">
        <w:rPr>
          <w:sz w:val="22"/>
          <w:szCs w:val="22"/>
        </w:rPr>
        <w:t xml:space="preserve"> 1,</w:t>
      </w:r>
      <w:r w:rsidR="00C95FBE">
        <w:rPr>
          <w:sz w:val="22"/>
          <w:szCs w:val="22"/>
        </w:rPr>
        <w:t>8</w:t>
      </w:r>
      <w:r w:rsidR="00B63981">
        <w:rPr>
          <w:sz w:val="22"/>
          <w:szCs w:val="22"/>
        </w:rPr>
        <w:t>.</w:t>
      </w:r>
      <w:r w:rsidR="00020EC9">
        <w:rPr>
          <w:sz w:val="22"/>
          <w:szCs w:val="22"/>
        </w:rPr>
        <w:t xml:space="preserve"> </w:t>
      </w:r>
    </w:p>
    <w:p w14:paraId="41125CBD" w14:textId="77777777" w:rsidR="00B63981" w:rsidRDefault="00B63981" w:rsidP="00AC43AD">
      <w:pPr>
        <w:suppressAutoHyphens/>
        <w:spacing w:line="360" w:lineRule="auto"/>
        <w:rPr>
          <w:sz w:val="22"/>
          <w:szCs w:val="22"/>
        </w:rPr>
      </w:pPr>
    </w:p>
    <w:p w14:paraId="0A57CA73" w14:textId="410FFEE9" w:rsidR="007155BC" w:rsidRPr="007155BC" w:rsidRDefault="007155BC" w:rsidP="00926A59">
      <w:pPr>
        <w:suppressAutoHyphens/>
        <w:spacing w:line="360" w:lineRule="auto"/>
        <w:rPr>
          <w:b/>
          <w:sz w:val="22"/>
          <w:szCs w:val="22"/>
        </w:rPr>
      </w:pPr>
      <w:r>
        <w:rPr>
          <w:b/>
          <w:sz w:val="22"/>
          <w:szCs w:val="22"/>
        </w:rPr>
        <w:t>Sicher, v</w:t>
      </w:r>
      <w:r w:rsidRPr="007155BC">
        <w:rPr>
          <w:b/>
          <w:sz w:val="22"/>
          <w:szCs w:val="22"/>
        </w:rPr>
        <w:t>erbraucherfreundlich</w:t>
      </w:r>
      <w:r>
        <w:rPr>
          <w:b/>
          <w:sz w:val="22"/>
          <w:szCs w:val="22"/>
        </w:rPr>
        <w:t xml:space="preserve"> und „made in Germany“</w:t>
      </w:r>
    </w:p>
    <w:p w14:paraId="7E9080DF" w14:textId="49A7873F" w:rsidR="0068723B" w:rsidRDefault="00020EC9" w:rsidP="007155BC">
      <w:pPr>
        <w:suppressAutoHyphens/>
        <w:spacing w:line="360" w:lineRule="auto"/>
        <w:rPr>
          <w:sz w:val="22"/>
          <w:szCs w:val="22"/>
        </w:rPr>
      </w:pPr>
      <w:r>
        <w:rPr>
          <w:sz w:val="22"/>
          <w:szCs w:val="22"/>
        </w:rPr>
        <w:t xml:space="preserve">Was die Rauchwarnmelder im Test </w:t>
      </w:r>
      <w:r w:rsidR="00B63981">
        <w:rPr>
          <w:sz w:val="22"/>
          <w:szCs w:val="22"/>
        </w:rPr>
        <w:t>so kompromisslos</w:t>
      </w:r>
      <w:r>
        <w:rPr>
          <w:sz w:val="22"/>
          <w:szCs w:val="22"/>
        </w:rPr>
        <w:t xml:space="preserve"> überzeugen lässt ist die Zuverlässigkeit des Alarms. Doch auch</w:t>
      </w:r>
      <w:r w:rsidR="00C95FBE">
        <w:rPr>
          <w:sz w:val="22"/>
          <w:szCs w:val="22"/>
        </w:rPr>
        <w:t xml:space="preserve"> das Ziel, die Geräte noch v</w:t>
      </w:r>
      <w:r w:rsidR="00313648">
        <w:rPr>
          <w:sz w:val="22"/>
          <w:szCs w:val="22"/>
        </w:rPr>
        <w:t>erbraucherfreundlicher zu gestalten, hat das Sulzburger Unter</w:t>
      </w:r>
      <w:r w:rsidR="00116DE1">
        <w:rPr>
          <w:sz w:val="22"/>
          <w:szCs w:val="22"/>
        </w:rPr>
        <w:t>nehmen</w:t>
      </w:r>
      <w:r w:rsidR="00B63981">
        <w:rPr>
          <w:sz w:val="22"/>
          <w:szCs w:val="22"/>
        </w:rPr>
        <w:t xml:space="preserve"> erreicht: Die Bewertung der </w:t>
      </w:r>
      <w:r w:rsidR="00116DE1">
        <w:rPr>
          <w:sz w:val="22"/>
          <w:szCs w:val="22"/>
        </w:rPr>
        <w:t xml:space="preserve">Handhabung </w:t>
      </w:r>
      <w:r w:rsidR="00B63981">
        <w:rPr>
          <w:sz w:val="22"/>
          <w:szCs w:val="22"/>
        </w:rPr>
        <w:t>verbesserte sich</w:t>
      </w:r>
      <w:r w:rsidR="00116DE1">
        <w:rPr>
          <w:sz w:val="22"/>
          <w:szCs w:val="22"/>
        </w:rPr>
        <w:t xml:space="preserve"> deutlich.</w:t>
      </w:r>
      <w:r w:rsidR="00116DE1" w:rsidRPr="00116DE1">
        <w:rPr>
          <w:sz w:val="22"/>
          <w:szCs w:val="22"/>
        </w:rPr>
        <w:t xml:space="preserve"> </w:t>
      </w:r>
      <w:r w:rsidR="00A30165">
        <w:rPr>
          <w:sz w:val="22"/>
          <w:szCs w:val="22"/>
        </w:rPr>
        <w:t>„</w:t>
      </w:r>
      <w:r w:rsidR="00116DE1">
        <w:rPr>
          <w:sz w:val="22"/>
          <w:szCs w:val="22"/>
        </w:rPr>
        <w:t xml:space="preserve">Ganz besonders freut uns auch, </w:t>
      </w:r>
      <w:r>
        <w:rPr>
          <w:sz w:val="22"/>
          <w:szCs w:val="22"/>
        </w:rPr>
        <w:t>dass wir bei den Funkmeldern alleiniger Preis-Leistungs-</w:t>
      </w:r>
      <w:r w:rsidR="005E1A20">
        <w:rPr>
          <w:sz w:val="22"/>
          <w:szCs w:val="22"/>
        </w:rPr>
        <w:t>Sieger</w:t>
      </w:r>
      <w:r>
        <w:rPr>
          <w:sz w:val="22"/>
          <w:szCs w:val="22"/>
        </w:rPr>
        <w:t xml:space="preserve"> sind. </w:t>
      </w:r>
      <w:r w:rsidR="005E1A20">
        <w:rPr>
          <w:sz w:val="22"/>
          <w:szCs w:val="22"/>
        </w:rPr>
        <w:t>Wir konnten</w:t>
      </w:r>
      <w:r>
        <w:rPr>
          <w:sz w:val="22"/>
          <w:szCs w:val="22"/>
        </w:rPr>
        <w:t xml:space="preserve"> bei beiden Genius-Modellen die Preise</w:t>
      </w:r>
      <w:r w:rsidR="00116DE1">
        <w:rPr>
          <w:sz w:val="22"/>
          <w:szCs w:val="22"/>
        </w:rPr>
        <w:t xml:space="preserve"> </w:t>
      </w:r>
      <w:r w:rsidR="00926A59">
        <w:rPr>
          <w:sz w:val="22"/>
          <w:szCs w:val="22"/>
        </w:rPr>
        <w:t xml:space="preserve">stabil halten ‒ </w:t>
      </w:r>
      <w:r w:rsidR="00116DE1">
        <w:rPr>
          <w:sz w:val="22"/>
          <w:szCs w:val="22"/>
        </w:rPr>
        <w:t xml:space="preserve">trotz der Weiterentwicklungen und </w:t>
      </w:r>
      <w:r w:rsidR="005E1A20">
        <w:rPr>
          <w:sz w:val="22"/>
          <w:szCs w:val="22"/>
        </w:rPr>
        <w:t>erhöhter</w:t>
      </w:r>
      <w:r w:rsidR="00926A59">
        <w:rPr>
          <w:sz w:val="22"/>
          <w:szCs w:val="22"/>
        </w:rPr>
        <w:t xml:space="preserve"> Umweltstandards</w:t>
      </w:r>
      <w:r>
        <w:rPr>
          <w:sz w:val="22"/>
          <w:szCs w:val="22"/>
        </w:rPr>
        <w:t xml:space="preserve">“, </w:t>
      </w:r>
      <w:r w:rsidR="00A30165">
        <w:rPr>
          <w:sz w:val="22"/>
          <w:szCs w:val="22"/>
        </w:rPr>
        <w:t>ergänzt Weiß.</w:t>
      </w:r>
      <w:r w:rsidR="00AC43AD">
        <w:rPr>
          <w:sz w:val="22"/>
          <w:szCs w:val="22"/>
        </w:rPr>
        <w:t xml:space="preserve"> </w:t>
      </w:r>
      <w:r w:rsidR="00B464EC">
        <w:rPr>
          <w:sz w:val="22"/>
          <w:szCs w:val="22"/>
        </w:rPr>
        <w:t xml:space="preserve">Unter den Testsiegern ist Hekatron </w:t>
      </w:r>
      <w:r w:rsidR="005E1A20">
        <w:rPr>
          <w:sz w:val="22"/>
          <w:szCs w:val="22"/>
        </w:rPr>
        <w:t xml:space="preserve">überdies </w:t>
      </w:r>
      <w:r w:rsidR="00B464EC">
        <w:rPr>
          <w:sz w:val="22"/>
          <w:szCs w:val="22"/>
        </w:rPr>
        <w:t>der einzige Hersteller, der seine Melder in</w:t>
      </w:r>
      <w:r w:rsidR="00AC43AD">
        <w:rPr>
          <w:sz w:val="22"/>
          <w:szCs w:val="22"/>
        </w:rPr>
        <w:t xml:space="preserve"> Deutschland produziert und sich damit klar </w:t>
      </w:r>
      <w:r w:rsidR="005E1A20">
        <w:rPr>
          <w:sz w:val="22"/>
          <w:szCs w:val="22"/>
        </w:rPr>
        <w:t>zu seinem südbasischen Standort, hohen Industriestandards und nachhaltigen Lieferketten</w:t>
      </w:r>
      <w:r w:rsidR="00AC43AD">
        <w:rPr>
          <w:sz w:val="22"/>
          <w:szCs w:val="22"/>
        </w:rPr>
        <w:t xml:space="preserve"> bekennt.</w:t>
      </w:r>
    </w:p>
    <w:p w14:paraId="21EBB41D" w14:textId="77777777" w:rsidR="00926A59" w:rsidRDefault="00926A59">
      <w:pPr>
        <w:rPr>
          <w:b/>
          <w:sz w:val="22"/>
          <w:szCs w:val="22"/>
        </w:rPr>
      </w:pPr>
      <w:r>
        <w:rPr>
          <w:b/>
          <w:sz w:val="22"/>
          <w:szCs w:val="22"/>
        </w:rPr>
        <w:br w:type="page"/>
      </w:r>
    </w:p>
    <w:p w14:paraId="33BCD45D" w14:textId="6E99EB7B" w:rsidR="00B464EC" w:rsidRPr="00B464EC" w:rsidRDefault="00B464EC" w:rsidP="00EB3593">
      <w:pPr>
        <w:autoSpaceDE w:val="0"/>
        <w:autoSpaceDN w:val="0"/>
        <w:adjustRightInd w:val="0"/>
        <w:spacing w:line="360" w:lineRule="auto"/>
        <w:rPr>
          <w:b/>
          <w:sz w:val="22"/>
          <w:szCs w:val="22"/>
        </w:rPr>
      </w:pPr>
      <w:r w:rsidRPr="00B464EC">
        <w:rPr>
          <w:b/>
          <w:sz w:val="22"/>
          <w:szCs w:val="22"/>
        </w:rPr>
        <w:lastRenderedPageBreak/>
        <w:t xml:space="preserve">Bestnoten </w:t>
      </w:r>
      <w:r>
        <w:rPr>
          <w:b/>
          <w:sz w:val="22"/>
          <w:szCs w:val="22"/>
        </w:rPr>
        <w:t>bei</w:t>
      </w:r>
      <w:r w:rsidRPr="00B464EC">
        <w:rPr>
          <w:b/>
          <w:sz w:val="22"/>
          <w:szCs w:val="22"/>
        </w:rPr>
        <w:t xml:space="preserve"> wichtigen Testkriterien</w:t>
      </w:r>
    </w:p>
    <w:p w14:paraId="668E7F2F" w14:textId="4C525860" w:rsidR="00E60510" w:rsidRDefault="00116DE1" w:rsidP="003D6300">
      <w:pPr>
        <w:autoSpaceDE w:val="0"/>
        <w:autoSpaceDN w:val="0"/>
        <w:adjustRightInd w:val="0"/>
        <w:spacing w:line="360" w:lineRule="auto"/>
        <w:rPr>
          <w:sz w:val="22"/>
          <w:szCs w:val="22"/>
        </w:rPr>
      </w:pPr>
      <w:r>
        <w:rPr>
          <w:sz w:val="22"/>
          <w:szCs w:val="22"/>
        </w:rPr>
        <w:t xml:space="preserve">Als einziger Hersteller erhielt Hekatron im Test </w:t>
      </w:r>
      <w:r w:rsidR="00B63981">
        <w:rPr>
          <w:sz w:val="22"/>
          <w:szCs w:val="22"/>
        </w:rPr>
        <w:t>ein „sehr gut“</w:t>
      </w:r>
      <w:r>
        <w:rPr>
          <w:sz w:val="22"/>
          <w:szCs w:val="22"/>
        </w:rPr>
        <w:t xml:space="preserve"> </w:t>
      </w:r>
      <w:r w:rsidR="007155BC">
        <w:rPr>
          <w:sz w:val="22"/>
          <w:szCs w:val="22"/>
        </w:rPr>
        <w:t xml:space="preserve">für Zugluftempfindlichkeit sowie </w:t>
      </w:r>
      <w:r>
        <w:rPr>
          <w:sz w:val="22"/>
          <w:szCs w:val="22"/>
        </w:rPr>
        <w:t xml:space="preserve">die Vermeidung von Fehlalarmen und erspart den Kunden damit unnötige Schrecksekunden. </w:t>
      </w:r>
      <w:r w:rsidR="002227CD">
        <w:rPr>
          <w:sz w:val="22"/>
          <w:szCs w:val="22"/>
        </w:rPr>
        <w:t xml:space="preserve">Wer schon einmal vom schrillen Piepton eines </w:t>
      </w:r>
      <w:r w:rsidR="007155BC">
        <w:rPr>
          <w:sz w:val="22"/>
          <w:szCs w:val="22"/>
        </w:rPr>
        <w:t>versehentlich</w:t>
      </w:r>
      <w:r w:rsidR="002227CD">
        <w:rPr>
          <w:sz w:val="22"/>
          <w:szCs w:val="22"/>
        </w:rPr>
        <w:t xml:space="preserve"> ausgelösten Alarms aus dem Bett geholt wurde, weiß das </w:t>
      </w:r>
      <w:r w:rsidR="006A0260">
        <w:rPr>
          <w:sz w:val="22"/>
          <w:szCs w:val="22"/>
        </w:rPr>
        <w:t>zu schätzen. Schlafzimmertaugli</w:t>
      </w:r>
      <w:r w:rsidR="002227CD">
        <w:rPr>
          <w:sz w:val="22"/>
          <w:szCs w:val="22"/>
        </w:rPr>
        <w:t xml:space="preserve">chkeit beweisen die Genius-Melder außerdem durch </w:t>
      </w:r>
      <w:r w:rsidR="003D6300">
        <w:rPr>
          <w:sz w:val="22"/>
          <w:szCs w:val="22"/>
        </w:rPr>
        <w:t xml:space="preserve">ein </w:t>
      </w:r>
      <w:r w:rsidR="007155BC">
        <w:rPr>
          <w:sz w:val="22"/>
          <w:szCs w:val="22"/>
        </w:rPr>
        <w:t>Hekatron-</w:t>
      </w:r>
      <w:r w:rsidR="003D6300">
        <w:rPr>
          <w:sz w:val="22"/>
          <w:szCs w:val="22"/>
        </w:rPr>
        <w:t xml:space="preserve">Detail, das kein anderer </w:t>
      </w:r>
      <w:r w:rsidR="003D6300" w:rsidRPr="003D6300">
        <w:rPr>
          <w:sz w:val="22"/>
          <w:szCs w:val="22"/>
        </w:rPr>
        <w:t>von der Stiftung Warentest geprüften Rauchwarnmelder vorweisen kann</w:t>
      </w:r>
      <w:r w:rsidR="003D6300">
        <w:rPr>
          <w:sz w:val="22"/>
          <w:szCs w:val="22"/>
        </w:rPr>
        <w:t xml:space="preserve">: Das </w:t>
      </w:r>
      <w:r w:rsidR="006A0260">
        <w:rPr>
          <w:sz w:val="22"/>
          <w:szCs w:val="22"/>
        </w:rPr>
        <w:t>r</w:t>
      </w:r>
      <w:r w:rsidR="003D6300">
        <w:rPr>
          <w:sz w:val="22"/>
          <w:szCs w:val="22"/>
        </w:rPr>
        <w:t>egelmäßige Blinksignal des Melders schaltet dank integrierter Echtzeituhr</w:t>
      </w:r>
      <w:r w:rsidR="00020EC9">
        <w:rPr>
          <w:sz w:val="22"/>
          <w:szCs w:val="22"/>
        </w:rPr>
        <w:t xml:space="preserve"> zwischen 21 Uhr abends und</w:t>
      </w:r>
      <w:r w:rsidR="003D6300">
        <w:rPr>
          <w:sz w:val="22"/>
          <w:szCs w:val="22"/>
        </w:rPr>
        <w:t xml:space="preserve"> 7 Uhr morgens automatisch ab</w:t>
      </w:r>
      <w:r w:rsidR="00020EC9">
        <w:rPr>
          <w:sz w:val="22"/>
          <w:szCs w:val="22"/>
        </w:rPr>
        <w:t xml:space="preserve">. </w:t>
      </w:r>
      <w:r w:rsidR="002E6A4E">
        <w:rPr>
          <w:sz w:val="22"/>
          <w:szCs w:val="22"/>
        </w:rPr>
        <w:t xml:space="preserve">Im </w:t>
      </w:r>
      <w:r w:rsidR="003D6300" w:rsidRPr="003D6300">
        <w:rPr>
          <w:sz w:val="22"/>
          <w:szCs w:val="22"/>
        </w:rPr>
        <w:t>angesprochenen Zeitraum signalisiert der Melder ausschließlich im Alarmfall</w:t>
      </w:r>
      <w:r w:rsidR="00020EC9">
        <w:rPr>
          <w:sz w:val="22"/>
          <w:szCs w:val="22"/>
        </w:rPr>
        <w:t xml:space="preserve"> – ein Plus für sensible Schläfer.</w:t>
      </w:r>
      <w:r w:rsidR="00B464EC">
        <w:rPr>
          <w:sz w:val="22"/>
          <w:szCs w:val="22"/>
        </w:rPr>
        <w:t xml:space="preserve"> </w:t>
      </w:r>
      <w:r>
        <w:rPr>
          <w:sz w:val="22"/>
          <w:szCs w:val="22"/>
        </w:rPr>
        <w:t xml:space="preserve">Das Qualitätsurteil „sehr gut“ gab es </w:t>
      </w:r>
      <w:r w:rsidR="00020EC9">
        <w:rPr>
          <w:sz w:val="22"/>
          <w:szCs w:val="22"/>
        </w:rPr>
        <w:t xml:space="preserve">für die Genius Editionsmelder </w:t>
      </w:r>
      <w:r>
        <w:rPr>
          <w:sz w:val="22"/>
          <w:szCs w:val="22"/>
        </w:rPr>
        <w:t>außerdem in Sachen Robusthe</w:t>
      </w:r>
      <w:r w:rsidR="00020EC9">
        <w:rPr>
          <w:sz w:val="22"/>
          <w:szCs w:val="22"/>
        </w:rPr>
        <w:t>it</w:t>
      </w:r>
      <w:r w:rsidR="00B464EC">
        <w:rPr>
          <w:sz w:val="22"/>
          <w:szCs w:val="22"/>
        </w:rPr>
        <w:t xml:space="preserve"> und für die Funkvernetzung des Genius Plus X.</w:t>
      </w:r>
    </w:p>
    <w:p w14:paraId="6DB8AA78" w14:textId="77777777" w:rsidR="00B464EC" w:rsidRDefault="00B464EC" w:rsidP="003D6300">
      <w:pPr>
        <w:autoSpaceDE w:val="0"/>
        <w:autoSpaceDN w:val="0"/>
        <w:adjustRightInd w:val="0"/>
        <w:spacing w:line="360" w:lineRule="auto"/>
        <w:rPr>
          <w:sz w:val="22"/>
          <w:szCs w:val="22"/>
        </w:rPr>
      </w:pPr>
    </w:p>
    <w:p w14:paraId="3A5FC01B" w14:textId="0069001F" w:rsidR="00B464EC" w:rsidRDefault="00B464EC" w:rsidP="00B464EC">
      <w:pPr>
        <w:autoSpaceDE w:val="0"/>
        <w:autoSpaceDN w:val="0"/>
        <w:adjustRightInd w:val="0"/>
        <w:spacing w:line="360" w:lineRule="auto"/>
        <w:rPr>
          <w:sz w:val="22"/>
          <w:szCs w:val="22"/>
        </w:rPr>
      </w:pPr>
      <w:r>
        <w:rPr>
          <w:sz w:val="22"/>
          <w:szCs w:val="22"/>
        </w:rPr>
        <w:t xml:space="preserve">Mehr Informationen zu den neuen Editionsmeldern gibt es unter </w:t>
      </w:r>
      <w:hyperlink r:id="rId8" w:history="1">
        <w:r w:rsidRPr="00DA1CB3">
          <w:rPr>
            <w:rStyle w:val="Hyperlink"/>
            <w:sz w:val="22"/>
            <w:szCs w:val="22"/>
          </w:rPr>
          <w:t>www.hekatron-brandschutz.de/rauchwarnmelder</w:t>
        </w:r>
      </w:hyperlink>
    </w:p>
    <w:p w14:paraId="0F346F4F" w14:textId="77777777" w:rsidR="008F4751" w:rsidRDefault="008F4751" w:rsidP="00FD585F">
      <w:pPr>
        <w:suppressAutoHyphens/>
        <w:spacing w:line="320" w:lineRule="exact"/>
        <w:rPr>
          <w:bCs/>
          <w:sz w:val="22"/>
          <w:szCs w:val="22"/>
        </w:rPr>
      </w:pPr>
    </w:p>
    <w:p w14:paraId="5E342667" w14:textId="12740647" w:rsidR="00CF7E97" w:rsidRDefault="00B11355" w:rsidP="00FD585F">
      <w:pPr>
        <w:suppressAutoHyphens/>
        <w:spacing w:line="320" w:lineRule="exact"/>
        <w:rPr>
          <w:bCs/>
          <w:sz w:val="22"/>
          <w:szCs w:val="22"/>
        </w:rPr>
      </w:pPr>
      <w:r>
        <w:rPr>
          <w:bCs/>
          <w:sz w:val="22"/>
          <w:szCs w:val="22"/>
        </w:rPr>
        <w:t xml:space="preserve">Ca. </w:t>
      </w:r>
      <w:r w:rsidR="00C95FBE">
        <w:rPr>
          <w:bCs/>
          <w:sz w:val="22"/>
          <w:szCs w:val="22"/>
        </w:rPr>
        <w:t>2.610</w:t>
      </w:r>
      <w:r w:rsidR="00CF7E97">
        <w:rPr>
          <w:bCs/>
          <w:sz w:val="22"/>
          <w:szCs w:val="22"/>
        </w:rPr>
        <w:t xml:space="preserve"> Zeichen</w:t>
      </w:r>
    </w:p>
    <w:p w14:paraId="6378D80F" w14:textId="66740EA2" w:rsidR="00FD585F" w:rsidRDefault="00FD585F" w:rsidP="008F4751">
      <w:pPr>
        <w:rPr>
          <w:bCs/>
          <w:sz w:val="22"/>
          <w:szCs w:val="22"/>
        </w:rPr>
      </w:pPr>
    </w:p>
    <w:p w14:paraId="018C7E23" w14:textId="261F5D26" w:rsidR="00AF4343" w:rsidRPr="00DC70C9" w:rsidRDefault="00AF4343" w:rsidP="000F3C4F">
      <w:pPr>
        <w:spacing w:line="360" w:lineRule="auto"/>
        <w:rPr>
          <w:b/>
          <w:sz w:val="22"/>
          <w:szCs w:val="22"/>
        </w:rPr>
      </w:pPr>
      <w:r w:rsidRPr="00DC70C9">
        <w:rPr>
          <w:b/>
          <w:sz w:val="22"/>
          <w:szCs w:val="22"/>
        </w:rPr>
        <w:t>Bildmaterial:</w:t>
      </w:r>
    </w:p>
    <w:p w14:paraId="2C59DE23" w14:textId="1C453D45" w:rsidR="003D3CD1" w:rsidRPr="00DC70C9" w:rsidRDefault="009A00AB" w:rsidP="000F3C4F">
      <w:pPr>
        <w:spacing w:line="360" w:lineRule="auto"/>
        <w:rPr>
          <w:b/>
          <w:sz w:val="22"/>
          <w:szCs w:val="22"/>
        </w:rPr>
      </w:pPr>
      <w:r>
        <w:rPr>
          <w:noProof/>
        </w:rPr>
        <w:pict w14:anchorId="47139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5.3pt;margin-top:1.3pt;width:103.35pt;height:97pt;z-index:-251655168;mso-position-horizontal-relative:text;mso-position-vertical-relative:text" wrapcoords="-142 0 -142 21449 21600 21449 21600 0 -142 0">
            <v:imagedata r:id="rId9" o:title="Genius_Plus_Edition"/>
            <w10:wrap type="tight"/>
          </v:shape>
        </w:pict>
      </w:r>
      <w:r>
        <w:rPr>
          <w:noProof/>
        </w:rPr>
        <w:pict w14:anchorId="160FF7FC">
          <v:shape id="_x0000_s1026" type="#_x0000_t75" style="position:absolute;margin-left:267.25pt;margin-top:1.3pt;width:106.5pt;height:100.95pt;z-index:-251657216;mso-position-horizontal-relative:text;mso-position-vertical-relative:text" wrapcoords="-81 0 -81 21515 21600 21515 21600 0 -81 0">
            <v:imagedata r:id="rId10" o:title="Genius_Plus_X_Edition"/>
            <w10:wrap type="tight"/>
          </v:shape>
        </w:pict>
      </w:r>
      <w:r w:rsidR="00AC43AD">
        <w:rPr>
          <w:noProof/>
          <w:sz w:val="22"/>
          <w:szCs w:val="22"/>
          <w:lang w:eastAsia="de-DE"/>
        </w:rPr>
        <w:drawing>
          <wp:inline distT="0" distB="0" distL="0" distR="0" wp14:anchorId="57469CDC" wp14:editId="5D60F359">
            <wp:extent cx="3136900" cy="2216743"/>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M_Anwendungsbild_Ala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7542" cy="2245464"/>
                    </a:xfrm>
                    <a:prstGeom prst="rect">
                      <a:avLst/>
                    </a:prstGeom>
                  </pic:spPr>
                </pic:pic>
              </a:graphicData>
            </a:graphic>
          </wp:inline>
        </w:drawing>
      </w:r>
      <w:bookmarkStart w:id="0" w:name="_GoBack"/>
      <w:bookmarkEnd w:id="0"/>
    </w:p>
    <w:p w14:paraId="75F4FDB2" w14:textId="01AEBC7D" w:rsidR="007E4D8A" w:rsidRDefault="00AC43AD" w:rsidP="000F3C4F">
      <w:pPr>
        <w:spacing w:line="360" w:lineRule="auto"/>
        <w:rPr>
          <w:sz w:val="22"/>
          <w:szCs w:val="22"/>
        </w:rPr>
      </w:pPr>
      <w:r>
        <w:rPr>
          <w:sz w:val="22"/>
          <w:szCs w:val="22"/>
        </w:rPr>
        <w:t>Lösen im Ernstfall sicher aus</w:t>
      </w:r>
      <w:r w:rsidR="008F4751">
        <w:rPr>
          <w:sz w:val="22"/>
          <w:szCs w:val="22"/>
        </w:rPr>
        <w:t xml:space="preserve"> und sind besonders </w:t>
      </w:r>
      <w:r w:rsidR="008F4751">
        <w:rPr>
          <w:sz w:val="22"/>
          <w:szCs w:val="22"/>
        </w:rPr>
        <w:br/>
        <w:t>robust</w:t>
      </w:r>
      <w:r>
        <w:rPr>
          <w:sz w:val="22"/>
          <w:szCs w:val="22"/>
        </w:rPr>
        <w:t>: Rauchwarnmelder aus dem Hause Hekatron.</w:t>
      </w:r>
    </w:p>
    <w:p w14:paraId="0AD370FD" w14:textId="77777777" w:rsidR="007E4D8A" w:rsidRDefault="007E4D8A" w:rsidP="000F3C4F">
      <w:pPr>
        <w:spacing w:line="360" w:lineRule="auto"/>
        <w:rPr>
          <w:sz w:val="22"/>
          <w:szCs w:val="22"/>
        </w:rPr>
      </w:pPr>
    </w:p>
    <w:p w14:paraId="2BE4EF61" w14:textId="071E3167" w:rsidR="000F3C4F" w:rsidRPr="00DC70C9" w:rsidRDefault="000F3C4F" w:rsidP="000F3C4F">
      <w:pPr>
        <w:spacing w:line="360" w:lineRule="auto"/>
        <w:rPr>
          <w:b/>
          <w:sz w:val="22"/>
          <w:szCs w:val="22"/>
        </w:rPr>
      </w:pPr>
      <w:r w:rsidRPr="00DC70C9">
        <w:rPr>
          <w:b/>
          <w:sz w:val="22"/>
          <w:szCs w:val="22"/>
        </w:rPr>
        <w:t>Über Hekatron Brandschutz</w:t>
      </w:r>
    </w:p>
    <w:p w14:paraId="08C02273" w14:textId="77777777" w:rsidR="00BA7D5B" w:rsidRPr="00DC70C9" w:rsidRDefault="00D17200" w:rsidP="000F3C4F">
      <w:pPr>
        <w:spacing w:line="360" w:lineRule="auto"/>
        <w:rPr>
          <w:sz w:val="22"/>
          <w:szCs w:val="22"/>
        </w:rPr>
      </w:pPr>
      <w:r w:rsidRPr="00DC70C9">
        <w:rPr>
          <w:rFonts w:eastAsia="Calibri"/>
          <w:sz w:val="22"/>
          <w:szCs w:val="22"/>
        </w:rPr>
        <w:t xml:space="preserve">Menschen und Sachwerte im Ernstfall bestmöglich zu schützen, war, ist und bleibt der treibende Anspruch von Hekatron Brandschutz beim anlagentechnischen Brandschutz in Deutschland. Das Unternehmen mit Sitz im südbadischen Sulzburg gestaltet mit seinen </w:t>
      </w:r>
      <w:r w:rsidRPr="00DC70C9">
        <w:rPr>
          <w:rFonts w:eastAsia="Calibri"/>
          <w:sz w:val="22"/>
          <w:szCs w:val="22"/>
        </w:rPr>
        <w:lastRenderedPageBreak/>
        <w:t>innovativen Produkten, Dienstleistungen und Services seit über 55 Jahren die Entwicklung der Brandschutztechnik maßgeblich mit, übernimmt soziale Verantwortung und engagiert sich für den Umweltschutz. Die Hekatron Unternehmen, Brandschutz und Manufacturing, erwirtschafteten 2019 einen Jahresumsatz von 197 Millionen Euro und beschäftigten rund 950 Mitarbeitende.</w:t>
      </w:r>
    </w:p>
    <w:p w14:paraId="4DF650D2" w14:textId="77777777" w:rsidR="00BA7D5B" w:rsidRPr="00DC70C9" w:rsidRDefault="00BA7D5B" w:rsidP="00BA7D5B">
      <w:pPr>
        <w:spacing w:line="360" w:lineRule="auto"/>
        <w:rPr>
          <w:sz w:val="22"/>
          <w:szCs w:val="22"/>
        </w:rPr>
      </w:pPr>
    </w:p>
    <w:p w14:paraId="36D46CA8" w14:textId="77777777" w:rsidR="004A06C5" w:rsidRPr="00DC70C9" w:rsidRDefault="00AC1B20" w:rsidP="00AC1B20">
      <w:pPr>
        <w:rPr>
          <w:b/>
          <w:sz w:val="22"/>
          <w:szCs w:val="22"/>
        </w:rPr>
      </w:pPr>
      <w:r w:rsidRPr="00DC70C9">
        <w:rPr>
          <w:b/>
          <w:sz w:val="22"/>
          <w:szCs w:val="22"/>
        </w:rPr>
        <w:t>Pressekontakt:</w:t>
      </w:r>
    </w:p>
    <w:p w14:paraId="4E8FD4DE" w14:textId="34E47019" w:rsidR="00AC1B20" w:rsidRPr="00DC70C9" w:rsidRDefault="00AC1B20" w:rsidP="00AC1B20">
      <w:pPr>
        <w:rPr>
          <w:sz w:val="22"/>
          <w:szCs w:val="22"/>
        </w:rPr>
      </w:pPr>
      <w:r w:rsidRPr="00DC70C9">
        <w:rPr>
          <w:sz w:val="22"/>
          <w:szCs w:val="22"/>
        </w:rPr>
        <w:t>Detlef Solasse</w:t>
      </w:r>
      <w:r w:rsidRPr="00DC70C9">
        <w:rPr>
          <w:sz w:val="22"/>
          <w:szCs w:val="22"/>
        </w:rPr>
        <w:br/>
        <w:t>Tel: +49 7634 500-213</w:t>
      </w:r>
    </w:p>
    <w:p w14:paraId="7EE6167F" w14:textId="77777777" w:rsidR="00AC1B20" w:rsidRPr="00DC70C9" w:rsidRDefault="00AC1B20" w:rsidP="00AC1B20">
      <w:pPr>
        <w:rPr>
          <w:sz w:val="22"/>
          <w:szCs w:val="22"/>
        </w:rPr>
      </w:pPr>
      <w:r w:rsidRPr="00DC70C9">
        <w:rPr>
          <w:sz w:val="22"/>
          <w:szCs w:val="22"/>
        </w:rPr>
        <w:t>sol@hekatron.de</w:t>
      </w:r>
    </w:p>
    <w:p w14:paraId="5BF9FBC6" w14:textId="77777777" w:rsidR="00AC1B20" w:rsidRPr="00DC70C9" w:rsidRDefault="009A00AB" w:rsidP="00AC1B20">
      <w:pPr>
        <w:rPr>
          <w:sz w:val="22"/>
          <w:szCs w:val="22"/>
        </w:rPr>
      </w:pPr>
      <w:hyperlink r:id="rId12" w:history="1">
        <w:r w:rsidR="00AC1B20" w:rsidRPr="00DC70C9">
          <w:rPr>
            <w:rStyle w:val="Hyperlink"/>
            <w:sz w:val="22"/>
            <w:szCs w:val="22"/>
          </w:rPr>
          <w:t>www.hekatron-brandschutz.de/presse</w:t>
        </w:r>
      </w:hyperlink>
    </w:p>
    <w:sectPr w:rsidR="00AC1B20" w:rsidRPr="00DC70C9" w:rsidSect="0096539B">
      <w:headerReference w:type="default" r:id="rId13"/>
      <w:footerReference w:type="default" r:id="rId14"/>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15335" w14:textId="77777777" w:rsidR="00B44E8D" w:rsidRDefault="00B44E8D" w:rsidP="002A27E2">
      <w:r>
        <w:separator/>
      </w:r>
    </w:p>
  </w:endnote>
  <w:endnote w:type="continuationSeparator" w:id="0">
    <w:p w14:paraId="22DF43AB" w14:textId="77777777" w:rsidR="00B44E8D" w:rsidRDefault="00B44E8D"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F9287" w14:textId="77777777" w:rsidR="00DD76D1" w:rsidRDefault="00DD76D1">
    <w:pPr>
      <w:pStyle w:val="Fuzeile"/>
    </w:pPr>
    <w:r>
      <w:rPr>
        <w:noProof/>
        <w:lang w:eastAsia="de-DE"/>
      </w:rPr>
      <w:drawing>
        <wp:anchor distT="0" distB="0" distL="114300" distR="114300" simplePos="0" relativeHeight="251660288" behindDoc="1" locked="0" layoutInCell="1" allowOverlap="1" wp14:anchorId="0927413A" wp14:editId="41FDFE67">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83903" w14:textId="77777777" w:rsidR="00B44E8D" w:rsidRDefault="00B44E8D" w:rsidP="002A27E2">
      <w:r>
        <w:separator/>
      </w:r>
    </w:p>
  </w:footnote>
  <w:footnote w:type="continuationSeparator" w:id="0">
    <w:p w14:paraId="063704A6" w14:textId="77777777" w:rsidR="00B44E8D" w:rsidRDefault="00B44E8D"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AE165" w14:textId="77777777" w:rsidR="002A27E2" w:rsidRDefault="00A025ED">
    <w:pPr>
      <w:pStyle w:val="Kopfzeile"/>
    </w:pPr>
    <w:r>
      <w:rPr>
        <w:noProof/>
        <w:lang w:eastAsia="de-DE"/>
      </w:rPr>
      <w:drawing>
        <wp:anchor distT="0" distB="0" distL="114300" distR="114300" simplePos="0" relativeHeight="251659264" behindDoc="1" locked="1" layoutInCell="1" allowOverlap="1" wp14:anchorId="48773ED3" wp14:editId="21B1FD72">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4454BB42" wp14:editId="01A09957">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2388"/>
    <w:multiLevelType w:val="hybridMultilevel"/>
    <w:tmpl w:val="BDBED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186BEC"/>
    <w:multiLevelType w:val="hybridMultilevel"/>
    <w:tmpl w:val="311082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8A7648"/>
    <w:multiLevelType w:val="hybridMultilevel"/>
    <w:tmpl w:val="EB56069A"/>
    <w:lvl w:ilvl="0" w:tplc="29668BC8">
      <w:start w:val="1"/>
      <w:numFmt w:val="bullet"/>
      <w:lvlText w:val="»"/>
      <w:lvlJc w:val="left"/>
      <w:pPr>
        <w:ind w:left="1287" w:hanging="360"/>
      </w:pPr>
      <w:rPr>
        <w:rFonts w:ascii="Arial" w:hAnsi="Arial" w:hint="default"/>
        <w:color w:val="003F71"/>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 w15:restartNumberingAfterBreak="0">
    <w:nsid w:val="25200165"/>
    <w:multiLevelType w:val="hybridMultilevel"/>
    <w:tmpl w:val="DAD47878"/>
    <w:lvl w:ilvl="0" w:tplc="B86A7436">
      <w:start w:val="19"/>
      <w:numFmt w:val="bullet"/>
      <w:lvlText w:val="-"/>
      <w:lvlJc w:val="left"/>
      <w:pPr>
        <w:ind w:left="1065" w:hanging="360"/>
      </w:pPr>
      <w:rPr>
        <w:rFonts w:ascii="Calibri" w:eastAsia="Calibri" w:hAnsi="Calibri" w:cs="Calibri" w:hint="default"/>
      </w:rPr>
    </w:lvl>
    <w:lvl w:ilvl="1" w:tplc="04070003">
      <w:start w:val="1"/>
      <w:numFmt w:val="bullet"/>
      <w:lvlText w:val="o"/>
      <w:lvlJc w:val="left"/>
      <w:pPr>
        <w:ind w:left="1785" w:hanging="360"/>
      </w:pPr>
      <w:rPr>
        <w:rFonts w:ascii="Courier New" w:hAnsi="Courier New" w:cs="Courier New" w:hint="default"/>
      </w:rPr>
    </w:lvl>
    <w:lvl w:ilvl="2" w:tplc="04070005">
      <w:start w:val="1"/>
      <w:numFmt w:val="bullet"/>
      <w:lvlText w:val=""/>
      <w:lvlJc w:val="left"/>
      <w:pPr>
        <w:ind w:left="2505" w:hanging="360"/>
      </w:pPr>
      <w:rPr>
        <w:rFonts w:ascii="Wingdings" w:hAnsi="Wingdings" w:hint="default"/>
      </w:rPr>
    </w:lvl>
    <w:lvl w:ilvl="3" w:tplc="04070001">
      <w:start w:val="1"/>
      <w:numFmt w:val="bullet"/>
      <w:lvlText w:val=""/>
      <w:lvlJc w:val="left"/>
      <w:pPr>
        <w:ind w:left="3225" w:hanging="360"/>
      </w:pPr>
      <w:rPr>
        <w:rFonts w:ascii="Symbol" w:hAnsi="Symbol" w:hint="default"/>
      </w:rPr>
    </w:lvl>
    <w:lvl w:ilvl="4" w:tplc="04070003">
      <w:start w:val="1"/>
      <w:numFmt w:val="bullet"/>
      <w:lvlText w:val="o"/>
      <w:lvlJc w:val="left"/>
      <w:pPr>
        <w:ind w:left="3945" w:hanging="360"/>
      </w:pPr>
      <w:rPr>
        <w:rFonts w:ascii="Courier New" w:hAnsi="Courier New" w:cs="Courier New" w:hint="default"/>
      </w:rPr>
    </w:lvl>
    <w:lvl w:ilvl="5" w:tplc="04070005">
      <w:start w:val="1"/>
      <w:numFmt w:val="bullet"/>
      <w:lvlText w:val=""/>
      <w:lvlJc w:val="left"/>
      <w:pPr>
        <w:ind w:left="4665" w:hanging="360"/>
      </w:pPr>
      <w:rPr>
        <w:rFonts w:ascii="Wingdings" w:hAnsi="Wingdings" w:hint="default"/>
      </w:rPr>
    </w:lvl>
    <w:lvl w:ilvl="6" w:tplc="04070001">
      <w:start w:val="1"/>
      <w:numFmt w:val="bullet"/>
      <w:lvlText w:val=""/>
      <w:lvlJc w:val="left"/>
      <w:pPr>
        <w:ind w:left="5385" w:hanging="360"/>
      </w:pPr>
      <w:rPr>
        <w:rFonts w:ascii="Symbol" w:hAnsi="Symbol" w:hint="default"/>
      </w:rPr>
    </w:lvl>
    <w:lvl w:ilvl="7" w:tplc="04070003">
      <w:start w:val="1"/>
      <w:numFmt w:val="bullet"/>
      <w:lvlText w:val="o"/>
      <w:lvlJc w:val="left"/>
      <w:pPr>
        <w:ind w:left="6105" w:hanging="360"/>
      </w:pPr>
      <w:rPr>
        <w:rFonts w:ascii="Courier New" w:hAnsi="Courier New" w:cs="Courier New" w:hint="default"/>
      </w:rPr>
    </w:lvl>
    <w:lvl w:ilvl="8" w:tplc="04070005">
      <w:start w:val="1"/>
      <w:numFmt w:val="bullet"/>
      <w:lvlText w:val=""/>
      <w:lvlJc w:val="left"/>
      <w:pPr>
        <w:ind w:left="6825" w:hanging="360"/>
      </w:pPr>
      <w:rPr>
        <w:rFonts w:ascii="Wingdings" w:hAnsi="Wingdings" w:hint="default"/>
      </w:rPr>
    </w:lvl>
  </w:abstractNum>
  <w:abstractNum w:abstractNumId="7" w15:restartNumberingAfterBreak="0">
    <w:nsid w:val="29210FB7"/>
    <w:multiLevelType w:val="hybridMultilevel"/>
    <w:tmpl w:val="3C88AF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E74624"/>
    <w:multiLevelType w:val="hybridMultilevel"/>
    <w:tmpl w:val="3E5CE1A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15:restartNumberingAfterBreak="0">
    <w:nsid w:val="385D19DA"/>
    <w:multiLevelType w:val="hybridMultilevel"/>
    <w:tmpl w:val="0804D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CF326A"/>
    <w:multiLevelType w:val="hybridMultilevel"/>
    <w:tmpl w:val="A4E69D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5" w15:restartNumberingAfterBreak="0">
    <w:nsid w:val="5A536BA4"/>
    <w:multiLevelType w:val="hybridMultilevel"/>
    <w:tmpl w:val="6F7C41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6"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6E492690"/>
    <w:multiLevelType w:val="hybridMultilevel"/>
    <w:tmpl w:val="CA524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2"/>
  </w:num>
  <w:num w:numId="4">
    <w:abstractNumId w:val="2"/>
  </w:num>
  <w:num w:numId="5">
    <w:abstractNumId w:val="8"/>
  </w:num>
  <w:num w:numId="6">
    <w:abstractNumId w:val="21"/>
  </w:num>
  <w:num w:numId="7">
    <w:abstractNumId w:val="16"/>
  </w:num>
  <w:num w:numId="8">
    <w:abstractNumId w:val="4"/>
  </w:num>
  <w:num w:numId="9">
    <w:abstractNumId w:val="12"/>
  </w:num>
  <w:num w:numId="10">
    <w:abstractNumId w:val="9"/>
  </w:num>
  <w:num w:numId="11">
    <w:abstractNumId w:val="23"/>
  </w:num>
  <w:num w:numId="12">
    <w:abstractNumId w:val="3"/>
  </w:num>
  <w:num w:numId="13">
    <w:abstractNumId w:val="18"/>
  </w:num>
  <w:num w:numId="14">
    <w:abstractNumId w:val="17"/>
  </w:num>
  <w:num w:numId="15">
    <w:abstractNumId w:val="11"/>
  </w:num>
  <w:num w:numId="16">
    <w:abstractNumId w:val="14"/>
  </w:num>
  <w:num w:numId="17">
    <w:abstractNumId w:val="15"/>
  </w:num>
  <w:num w:numId="18">
    <w:abstractNumId w:val="19"/>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0"/>
  </w:num>
  <w:num w:numId="22">
    <w:abstractNumId w:val="1"/>
  </w:num>
  <w:num w:numId="23">
    <w:abstractNumId w:val="5"/>
  </w:num>
  <w:num w:numId="24">
    <w:abstractNumId w:val="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5B"/>
    <w:rsid w:val="000045F1"/>
    <w:rsid w:val="00020EC9"/>
    <w:rsid w:val="00036DB5"/>
    <w:rsid w:val="00042E6F"/>
    <w:rsid w:val="0004617B"/>
    <w:rsid w:val="00050C86"/>
    <w:rsid w:val="00061D3E"/>
    <w:rsid w:val="00081B94"/>
    <w:rsid w:val="00084323"/>
    <w:rsid w:val="000912C0"/>
    <w:rsid w:val="000A578B"/>
    <w:rsid w:val="000B4743"/>
    <w:rsid w:val="000B67FC"/>
    <w:rsid w:val="000C1A09"/>
    <w:rsid w:val="000C4093"/>
    <w:rsid w:val="000C4972"/>
    <w:rsid w:val="000C54FE"/>
    <w:rsid w:val="000E3D44"/>
    <w:rsid w:val="000F3C4F"/>
    <w:rsid w:val="0010073E"/>
    <w:rsid w:val="00103303"/>
    <w:rsid w:val="00104DE6"/>
    <w:rsid w:val="0011492C"/>
    <w:rsid w:val="001151C7"/>
    <w:rsid w:val="00116DE1"/>
    <w:rsid w:val="00124E68"/>
    <w:rsid w:val="001333A0"/>
    <w:rsid w:val="00136CB1"/>
    <w:rsid w:val="00140A7A"/>
    <w:rsid w:val="001842C4"/>
    <w:rsid w:val="0018433B"/>
    <w:rsid w:val="001A2656"/>
    <w:rsid w:val="001C213A"/>
    <w:rsid w:val="001D01BB"/>
    <w:rsid w:val="001E4B31"/>
    <w:rsid w:val="00212239"/>
    <w:rsid w:val="00213BDC"/>
    <w:rsid w:val="00216389"/>
    <w:rsid w:val="002202FA"/>
    <w:rsid w:val="002227CD"/>
    <w:rsid w:val="00253E69"/>
    <w:rsid w:val="00270B09"/>
    <w:rsid w:val="00280B6B"/>
    <w:rsid w:val="002A27E2"/>
    <w:rsid w:val="002A74AE"/>
    <w:rsid w:val="002D50BE"/>
    <w:rsid w:val="002D54F3"/>
    <w:rsid w:val="002E06DA"/>
    <w:rsid w:val="002E6A4E"/>
    <w:rsid w:val="002F11AA"/>
    <w:rsid w:val="002F3020"/>
    <w:rsid w:val="002F519E"/>
    <w:rsid w:val="00313648"/>
    <w:rsid w:val="00323C74"/>
    <w:rsid w:val="003321B0"/>
    <w:rsid w:val="00335877"/>
    <w:rsid w:val="00380241"/>
    <w:rsid w:val="00380A45"/>
    <w:rsid w:val="003D3CD1"/>
    <w:rsid w:val="003D6300"/>
    <w:rsid w:val="003E1DDC"/>
    <w:rsid w:val="003E40FF"/>
    <w:rsid w:val="003F6ED1"/>
    <w:rsid w:val="00402D85"/>
    <w:rsid w:val="00403D13"/>
    <w:rsid w:val="004040F9"/>
    <w:rsid w:val="00404B34"/>
    <w:rsid w:val="0041127C"/>
    <w:rsid w:val="00414900"/>
    <w:rsid w:val="00421083"/>
    <w:rsid w:val="00427B02"/>
    <w:rsid w:val="00427C1B"/>
    <w:rsid w:val="00441324"/>
    <w:rsid w:val="004433C9"/>
    <w:rsid w:val="00460A90"/>
    <w:rsid w:val="00470415"/>
    <w:rsid w:val="00470F51"/>
    <w:rsid w:val="00473EDF"/>
    <w:rsid w:val="00474100"/>
    <w:rsid w:val="00475A53"/>
    <w:rsid w:val="00482512"/>
    <w:rsid w:val="0048512A"/>
    <w:rsid w:val="00485A5B"/>
    <w:rsid w:val="004878A9"/>
    <w:rsid w:val="0049222E"/>
    <w:rsid w:val="00494C5A"/>
    <w:rsid w:val="004A06C5"/>
    <w:rsid w:val="004B2BB0"/>
    <w:rsid w:val="004B43EB"/>
    <w:rsid w:val="004C7594"/>
    <w:rsid w:val="004E4FDB"/>
    <w:rsid w:val="004F475A"/>
    <w:rsid w:val="00507669"/>
    <w:rsid w:val="00511C09"/>
    <w:rsid w:val="00521361"/>
    <w:rsid w:val="00526CC6"/>
    <w:rsid w:val="00530632"/>
    <w:rsid w:val="00542340"/>
    <w:rsid w:val="00544344"/>
    <w:rsid w:val="005568F8"/>
    <w:rsid w:val="00562FC6"/>
    <w:rsid w:val="00566357"/>
    <w:rsid w:val="005838D3"/>
    <w:rsid w:val="005A413E"/>
    <w:rsid w:val="005A4B49"/>
    <w:rsid w:val="005A6202"/>
    <w:rsid w:val="005B67E9"/>
    <w:rsid w:val="005B6AB2"/>
    <w:rsid w:val="005C07AD"/>
    <w:rsid w:val="005D1183"/>
    <w:rsid w:val="005D7727"/>
    <w:rsid w:val="005E1A20"/>
    <w:rsid w:val="005F72AC"/>
    <w:rsid w:val="00603269"/>
    <w:rsid w:val="00613FA4"/>
    <w:rsid w:val="0062228F"/>
    <w:rsid w:val="00624DF4"/>
    <w:rsid w:val="006304E9"/>
    <w:rsid w:val="00630D6D"/>
    <w:rsid w:val="00662EAA"/>
    <w:rsid w:val="00672CB8"/>
    <w:rsid w:val="00676248"/>
    <w:rsid w:val="0068657E"/>
    <w:rsid w:val="0068723B"/>
    <w:rsid w:val="006969FC"/>
    <w:rsid w:val="00697C41"/>
    <w:rsid w:val="006A0260"/>
    <w:rsid w:val="006B344B"/>
    <w:rsid w:val="006D1A23"/>
    <w:rsid w:val="006D2D78"/>
    <w:rsid w:val="006D49D7"/>
    <w:rsid w:val="006E01DE"/>
    <w:rsid w:val="006E1080"/>
    <w:rsid w:val="006E5C6C"/>
    <w:rsid w:val="007101B0"/>
    <w:rsid w:val="0071373B"/>
    <w:rsid w:val="007155BC"/>
    <w:rsid w:val="00721C0D"/>
    <w:rsid w:val="0073431D"/>
    <w:rsid w:val="00753016"/>
    <w:rsid w:val="0075590E"/>
    <w:rsid w:val="00782132"/>
    <w:rsid w:val="00783EF7"/>
    <w:rsid w:val="007905C8"/>
    <w:rsid w:val="007A143C"/>
    <w:rsid w:val="007A5383"/>
    <w:rsid w:val="007B1A06"/>
    <w:rsid w:val="007B6B52"/>
    <w:rsid w:val="007B6F58"/>
    <w:rsid w:val="007C1353"/>
    <w:rsid w:val="007C1E55"/>
    <w:rsid w:val="007C3380"/>
    <w:rsid w:val="007C5AE5"/>
    <w:rsid w:val="007C72FD"/>
    <w:rsid w:val="007D0F5D"/>
    <w:rsid w:val="007E4D8A"/>
    <w:rsid w:val="007F47E7"/>
    <w:rsid w:val="00803E7C"/>
    <w:rsid w:val="0083322A"/>
    <w:rsid w:val="00834A7D"/>
    <w:rsid w:val="00835D96"/>
    <w:rsid w:val="00837651"/>
    <w:rsid w:val="00853A03"/>
    <w:rsid w:val="008543C3"/>
    <w:rsid w:val="00863492"/>
    <w:rsid w:val="00871004"/>
    <w:rsid w:val="00880B1B"/>
    <w:rsid w:val="00895CDF"/>
    <w:rsid w:val="00895D83"/>
    <w:rsid w:val="008A42A2"/>
    <w:rsid w:val="008A46C8"/>
    <w:rsid w:val="008B0534"/>
    <w:rsid w:val="008B36B3"/>
    <w:rsid w:val="008B46F9"/>
    <w:rsid w:val="008B7C94"/>
    <w:rsid w:val="008C445D"/>
    <w:rsid w:val="008D34D1"/>
    <w:rsid w:val="008E649A"/>
    <w:rsid w:val="008F1676"/>
    <w:rsid w:val="008F4751"/>
    <w:rsid w:val="00904E9C"/>
    <w:rsid w:val="0090557E"/>
    <w:rsid w:val="00911198"/>
    <w:rsid w:val="009130F8"/>
    <w:rsid w:val="00924326"/>
    <w:rsid w:val="00926A59"/>
    <w:rsid w:val="00927DB8"/>
    <w:rsid w:val="00930A83"/>
    <w:rsid w:val="00930BF5"/>
    <w:rsid w:val="00942BDB"/>
    <w:rsid w:val="00954C91"/>
    <w:rsid w:val="0096539B"/>
    <w:rsid w:val="00966E52"/>
    <w:rsid w:val="0097068B"/>
    <w:rsid w:val="00983A75"/>
    <w:rsid w:val="00985F7C"/>
    <w:rsid w:val="00987E81"/>
    <w:rsid w:val="009934DB"/>
    <w:rsid w:val="009A00AB"/>
    <w:rsid w:val="009A4B95"/>
    <w:rsid w:val="009C4D79"/>
    <w:rsid w:val="009C6E08"/>
    <w:rsid w:val="009E2F80"/>
    <w:rsid w:val="009E5DCD"/>
    <w:rsid w:val="00A00F15"/>
    <w:rsid w:val="00A01FA4"/>
    <w:rsid w:val="00A025ED"/>
    <w:rsid w:val="00A129B1"/>
    <w:rsid w:val="00A27A02"/>
    <w:rsid w:val="00A30165"/>
    <w:rsid w:val="00A31104"/>
    <w:rsid w:val="00A43051"/>
    <w:rsid w:val="00A44D76"/>
    <w:rsid w:val="00A471E3"/>
    <w:rsid w:val="00A514F7"/>
    <w:rsid w:val="00A52879"/>
    <w:rsid w:val="00A666A0"/>
    <w:rsid w:val="00A71A61"/>
    <w:rsid w:val="00A833B8"/>
    <w:rsid w:val="00AA39FB"/>
    <w:rsid w:val="00AB4231"/>
    <w:rsid w:val="00AB5067"/>
    <w:rsid w:val="00AB61A7"/>
    <w:rsid w:val="00AB626C"/>
    <w:rsid w:val="00AC1B20"/>
    <w:rsid w:val="00AC2F6B"/>
    <w:rsid w:val="00AC43AD"/>
    <w:rsid w:val="00AD1B41"/>
    <w:rsid w:val="00AF4343"/>
    <w:rsid w:val="00B11160"/>
    <w:rsid w:val="00B11355"/>
    <w:rsid w:val="00B34316"/>
    <w:rsid w:val="00B44E8D"/>
    <w:rsid w:val="00B464EC"/>
    <w:rsid w:val="00B55DD4"/>
    <w:rsid w:val="00B63981"/>
    <w:rsid w:val="00B65EBA"/>
    <w:rsid w:val="00B722B7"/>
    <w:rsid w:val="00B7239C"/>
    <w:rsid w:val="00B72610"/>
    <w:rsid w:val="00B749A6"/>
    <w:rsid w:val="00B75375"/>
    <w:rsid w:val="00B929D8"/>
    <w:rsid w:val="00B92F9D"/>
    <w:rsid w:val="00BA7D5B"/>
    <w:rsid w:val="00BB4BB8"/>
    <w:rsid w:val="00BC7648"/>
    <w:rsid w:val="00BF12BD"/>
    <w:rsid w:val="00C025F2"/>
    <w:rsid w:val="00C04DC1"/>
    <w:rsid w:val="00C1414F"/>
    <w:rsid w:val="00C22471"/>
    <w:rsid w:val="00C25108"/>
    <w:rsid w:val="00C32366"/>
    <w:rsid w:val="00C4448A"/>
    <w:rsid w:val="00C44A9B"/>
    <w:rsid w:val="00C5416C"/>
    <w:rsid w:val="00C61605"/>
    <w:rsid w:val="00C62E0D"/>
    <w:rsid w:val="00C65DD8"/>
    <w:rsid w:val="00C720FC"/>
    <w:rsid w:val="00C76102"/>
    <w:rsid w:val="00C81149"/>
    <w:rsid w:val="00C83BCF"/>
    <w:rsid w:val="00C94600"/>
    <w:rsid w:val="00C95FBE"/>
    <w:rsid w:val="00CA47A6"/>
    <w:rsid w:val="00CA4C02"/>
    <w:rsid w:val="00CA6813"/>
    <w:rsid w:val="00CB1339"/>
    <w:rsid w:val="00CB2914"/>
    <w:rsid w:val="00CD0A19"/>
    <w:rsid w:val="00CD1D32"/>
    <w:rsid w:val="00CD2E04"/>
    <w:rsid w:val="00CE63E3"/>
    <w:rsid w:val="00CF24A5"/>
    <w:rsid w:val="00CF3BBE"/>
    <w:rsid w:val="00CF7E97"/>
    <w:rsid w:val="00D01315"/>
    <w:rsid w:val="00D066ED"/>
    <w:rsid w:val="00D17200"/>
    <w:rsid w:val="00D32F2A"/>
    <w:rsid w:val="00D33CF1"/>
    <w:rsid w:val="00D46302"/>
    <w:rsid w:val="00D652E4"/>
    <w:rsid w:val="00D72073"/>
    <w:rsid w:val="00D83C6E"/>
    <w:rsid w:val="00D9135D"/>
    <w:rsid w:val="00DB54A1"/>
    <w:rsid w:val="00DC27A7"/>
    <w:rsid w:val="00DC4EF9"/>
    <w:rsid w:val="00DC70C9"/>
    <w:rsid w:val="00DD196E"/>
    <w:rsid w:val="00DD76D1"/>
    <w:rsid w:val="00DE24C8"/>
    <w:rsid w:val="00DF3CD3"/>
    <w:rsid w:val="00DF4F94"/>
    <w:rsid w:val="00E242D7"/>
    <w:rsid w:val="00E32472"/>
    <w:rsid w:val="00E35FB8"/>
    <w:rsid w:val="00E3689E"/>
    <w:rsid w:val="00E55719"/>
    <w:rsid w:val="00E55F2B"/>
    <w:rsid w:val="00E60510"/>
    <w:rsid w:val="00E9087E"/>
    <w:rsid w:val="00E9523E"/>
    <w:rsid w:val="00EB3593"/>
    <w:rsid w:val="00EB6B96"/>
    <w:rsid w:val="00ED1217"/>
    <w:rsid w:val="00EE0DA9"/>
    <w:rsid w:val="00EF2959"/>
    <w:rsid w:val="00EF4E91"/>
    <w:rsid w:val="00F00704"/>
    <w:rsid w:val="00F0539C"/>
    <w:rsid w:val="00F37164"/>
    <w:rsid w:val="00F47EDB"/>
    <w:rsid w:val="00F57D15"/>
    <w:rsid w:val="00F83435"/>
    <w:rsid w:val="00FD0CDA"/>
    <w:rsid w:val="00FD585F"/>
    <w:rsid w:val="00FE1EF7"/>
    <w:rsid w:val="00FF12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B07FC7F"/>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2CB8"/>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styleId="Kommentarzeichen">
    <w:name w:val="annotation reference"/>
    <w:basedOn w:val="Absatz-Standardschriftart"/>
    <w:uiPriority w:val="99"/>
    <w:semiHidden/>
    <w:unhideWhenUsed/>
    <w:rsid w:val="00530632"/>
    <w:rPr>
      <w:sz w:val="16"/>
      <w:szCs w:val="16"/>
    </w:rPr>
  </w:style>
  <w:style w:type="paragraph" w:styleId="Kommentartext">
    <w:name w:val="annotation text"/>
    <w:basedOn w:val="Standard"/>
    <w:link w:val="KommentartextZchn"/>
    <w:uiPriority w:val="99"/>
    <w:semiHidden/>
    <w:unhideWhenUsed/>
    <w:rsid w:val="00530632"/>
  </w:style>
  <w:style w:type="character" w:customStyle="1" w:styleId="KommentartextZchn">
    <w:name w:val="Kommentartext Zchn"/>
    <w:basedOn w:val="Absatz-Standardschriftart"/>
    <w:link w:val="Kommentartext"/>
    <w:uiPriority w:val="99"/>
    <w:semiHidden/>
    <w:rsid w:val="00530632"/>
  </w:style>
  <w:style w:type="paragraph" w:styleId="Kommentarthema">
    <w:name w:val="annotation subject"/>
    <w:basedOn w:val="Kommentartext"/>
    <w:next w:val="Kommentartext"/>
    <w:link w:val="KommentarthemaZchn"/>
    <w:uiPriority w:val="99"/>
    <w:semiHidden/>
    <w:unhideWhenUsed/>
    <w:rsid w:val="00530632"/>
    <w:rPr>
      <w:b/>
      <w:bCs/>
    </w:rPr>
  </w:style>
  <w:style w:type="character" w:customStyle="1" w:styleId="KommentarthemaZchn">
    <w:name w:val="Kommentarthema Zchn"/>
    <w:basedOn w:val="KommentartextZchn"/>
    <w:link w:val="Kommentarthema"/>
    <w:uiPriority w:val="99"/>
    <w:semiHidden/>
    <w:rsid w:val="00530632"/>
    <w:rPr>
      <w:b/>
      <w:bCs/>
    </w:rPr>
  </w:style>
  <w:style w:type="paragraph" w:styleId="StandardWeb">
    <w:name w:val="Normal (Web)"/>
    <w:basedOn w:val="Standard"/>
    <w:uiPriority w:val="99"/>
    <w:unhideWhenUsed/>
    <w:rsid w:val="00B749A6"/>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3537">
      <w:bodyDiv w:val="1"/>
      <w:marLeft w:val="0"/>
      <w:marRight w:val="0"/>
      <w:marTop w:val="0"/>
      <w:marBottom w:val="0"/>
      <w:divBdr>
        <w:top w:val="none" w:sz="0" w:space="0" w:color="auto"/>
        <w:left w:val="none" w:sz="0" w:space="0" w:color="auto"/>
        <w:bottom w:val="none" w:sz="0" w:space="0" w:color="auto"/>
        <w:right w:val="none" w:sz="0" w:space="0" w:color="auto"/>
      </w:divBdr>
    </w:div>
    <w:div w:id="515074255">
      <w:bodyDiv w:val="1"/>
      <w:marLeft w:val="0"/>
      <w:marRight w:val="0"/>
      <w:marTop w:val="0"/>
      <w:marBottom w:val="0"/>
      <w:divBdr>
        <w:top w:val="none" w:sz="0" w:space="0" w:color="auto"/>
        <w:left w:val="none" w:sz="0" w:space="0" w:color="auto"/>
        <w:bottom w:val="none" w:sz="0" w:space="0" w:color="auto"/>
        <w:right w:val="none" w:sz="0" w:space="0" w:color="auto"/>
      </w:divBdr>
      <w:divsChild>
        <w:div w:id="2010790677">
          <w:marLeft w:val="0"/>
          <w:marRight w:val="0"/>
          <w:marTop w:val="0"/>
          <w:marBottom w:val="0"/>
          <w:divBdr>
            <w:top w:val="none" w:sz="0" w:space="0" w:color="auto"/>
            <w:left w:val="none" w:sz="0" w:space="0" w:color="auto"/>
            <w:bottom w:val="none" w:sz="0" w:space="0" w:color="auto"/>
            <w:right w:val="none" w:sz="0" w:space="0" w:color="auto"/>
          </w:divBdr>
          <w:divsChild>
            <w:div w:id="1150099518">
              <w:marLeft w:val="0"/>
              <w:marRight w:val="0"/>
              <w:marTop w:val="0"/>
              <w:marBottom w:val="0"/>
              <w:divBdr>
                <w:top w:val="none" w:sz="0" w:space="0" w:color="auto"/>
                <w:left w:val="none" w:sz="0" w:space="0" w:color="auto"/>
                <w:bottom w:val="none" w:sz="0" w:space="0" w:color="auto"/>
                <w:right w:val="none" w:sz="0" w:space="0" w:color="auto"/>
              </w:divBdr>
              <w:divsChild>
                <w:div w:id="500631117">
                  <w:marLeft w:val="0"/>
                  <w:marRight w:val="0"/>
                  <w:marTop w:val="0"/>
                  <w:marBottom w:val="0"/>
                  <w:divBdr>
                    <w:top w:val="none" w:sz="0" w:space="0" w:color="auto"/>
                    <w:left w:val="none" w:sz="0" w:space="0" w:color="auto"/>
                    <w:bottom w:val="none" w:sz="0" w:space="0" w:color="auto"/>
                    <w:right w:val="none" w:sz="0" w:space="0" w:color="auto"/>
                  </w:divBdr>
                  <w:divsChild>
                    <w:div w:id="532771829">
                      <w:marLeft w:val="0"/>
                      <w:marRight w:val="0"/>
                      <w:marTop w:val="0"/>
                      <w:marBottom w:val="0"/>
                      <w:divBdr>
                        <w:top w:val="none" w:sz="0" w:space="0" w:color="auto"/>
                        <w:left w:val="none" w:sz="0" w:space="0" w:color="auto"/>
                        <w:bottom w:val="none" w:sz="0" w:space="0" w:color="auto"/>
                        <w:right w:val="none" w:sz="0" w:space="0" w:color="auto"/>
                      </w:divBdr>
                      <w:divsChild>
                        <w:div w:id="289211520">
                          <w:marLeft w:val="0"/>
                          <w:marRight w:val="0"/>
                          <w:marTop w:val="0"/>
                          <w:marBottom w:val="0"/>
                          <w:divBdr>
                            <w:top w:val="none" w:sz="0" w:space="0" w:color="auto"/>
                            <w:left w:val="none" w:sz="0" w:space="0" w:color="auto"/>
                            <w:bottom w:val="none" w:sz="0" w:space="0" w:color="auto"/>
                            <w:right w:val="none" w:sz="0" w:space="0" w:color="auto"/>
                          </w:divBdr>
                          <w:divsChild>
                            <w:div w:id="6757378">
                              <w:marLeft w:val="0"/>
                              <w:marRight w:val="0"/>
                              <w:marTop w:val="0"/>
                              <w:marBottom w:val="0"/>
                              <w:divBdr>
                                <w:top w:val="none" w:sz="0" w:space="0" w:color="auto"/>
                                <w:left w:val="none" w:sz="0" w:space="0" w:color="auto"/>
                                <w:bottom w:val="none" w:sz="0" w:space="0" w:color="auto"/>
                                <w:right w:val="none" w:sz="0" w:space="0" w:color="auto"/>
                              </w:divBdr>
                              <w:divsChild>
                                <w:div w:id="2023581550">
                                  <w:marLeft w:val="0"/>
                                  <w:marRight w:val="0"/>
                                  <w:marTop w:val="0"/>
                                  <w:marBottom w:val="450"/>
                                  <w:divBdr>
                                    <w:top w:val="none" w:sz="0" w:space="0" w:color="auto"/>
                                    <w:left w:val="none" w:sz="0" w:space="0" w:color="auto"/>
                                    <w:bottom w:val="none" w:sz="0" w:space="0" w:color="auto"/>
                                    <w:right w:val="none" w:sz="0" w:space="0" w:color="auto"/>
                                  </w:divBdr>
                                  <w:divsChild>
                                    <w:div w:id="19047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880446">
      <w:bodyDiv w:val="1"/>
      <w:marLeft w:val="0"/>
      <w:marRight w:val="0"/>
      <w:marTop w:val="0"/>
      <w:marBottom w:val="0"/>
      <w:divBdr>
        <w:top w:val="none" w:sz="0" w:space="0" w:color="auto"/>
        <w:left w:val="none" w:sz="0" w:space="0" w:color="auto"/>
        <w:bottom w:val="none" w:sz="0" w:space="0" w:color="auto"/>
        <w:right w:val="none" w:sz="0" w:space="0" w:color="auto"/>
      </w:divBdr>
    </w:div>
    <w:div w:id="968706295">
      <w:bodyDiv w:val="1"/>
      <w:marLeft w:val="0"/>
      <w:marRight w:val="0"/>
      <w:marTop w:val="0"/>
      <w:marBottom w:val="0"/>
      <w:divBdr>
        <w:top w:val="none" w:sz="0" w:space="0" w:color="auto"/>
        <w:left w:val="none" w:sz="0" w:space="0" w:color="auto"/>
        <w:bottom w:val="none" w:sz="0" w:space="0" w:color="auto"/>
        <w:right w:val="none" w:sz="0" w:space="0" w:color="auto"/>
      </w:divBdr>
      <w:divsChild>
        <w:div w:id="2074231237">
          <w:marLeft w:val="0"/>
          <w:marRight w:val="0"/>
          <w:marTop w:val="0"/>
          <w:marBottom w:val="0"/>
          <w:divBdr>
            <w:top w:val="none" w:sz="0" w:space="0" w:color="auto"/>
            <w:left w:val="none" w:sz="0" w:space="0" w:color="auto"/>
            <w:bottom w:val="none" w:sz="0" w:space="0" w:color="auto"/>
            <w:right w:val="none" w:sz="0" w:space="0" w:color="auto"/>
          </w:divBdr>
          <w:divsChild>
            <w:div w:id="1454667273">
              <w:marLeft w:val="0"/>
              <w:marRight w:val="0"/>
              <w:marTop w:val="0"/>
              <w:marBottom w:val="0"/>
              <w:divBdr>
                <w:top w:val="none" w:sz="0" w:space="0" w:color="auto"/>
                <w:left w:val="none" w:sz="0" w:space="0" w:color="auto"/>
                <w:bottom w:val="none" w:sz="0" w:space="0" w:color="auto"/>
                <w:right w:val="none" w:sz="0" w:space="0" w:color="auto"/>
              </w:divBdr>
            </w:div>
            <w:div w:id="1887641809">
              <w:marLeft w:val="0"/>
              <w:marRight w:val="0"/>
              <w:marTop w:val="0"/>
              <w:marBottom w:val="0"/>
              <w:divBdr>
                <w:top w:val="none" w:sz="0" w:space="0" w:color="auto"/>
                <w:left w:val="none" w:sz="0" w:space="0" w:color="auto"/>
                <w:bottom w:val="none" w:sz="0" w:space="0" w:color="auto"/>
                <w:right w:val="none" w:sz="0" w:space="0" w:color="auto"/>
              </w:divBdr>
            </w:div>
          </w:divsChild>
        </w:div>
        <w:div w:id="714812898">
          <w:marLeft w:val="0"/>
          <w:marRight w:val="0"/>
          <w:marTop w:val="0"/>
          <w:marBottom w:val="0"/>
          <w:divBdr>
            <w:top w:val="none" w:sz="0" w:space="0" w:color="auto"/>
            <w:left w:val="none" w:sz="0" w:space="0" w:color="auto"/>
            <w:bottom w:val="none" w:sz="0" w:space="0" w:color="auto"/>
            <w:right w:val="none" w:sz="0" w:space="0" w:color="auto"/>
          </w:divBdr>
          <w:divsChild>
            <w:div w:id="12483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7703">
      <w:bodyDiv w:val="1"/>
      <w:marLeft w:val="0"/>
      <w:marRight w:val="0"/>
      <w:marTop w:val="0"/>
      <w:marBottom w:val="0"/>
      <w:divBdr>
        <w:top w:val="none" w:sz="0" w:space="0" w:color="auto"/>
        <w:left w:val="none" w:sz="0" w:space="0" w:color="auto"/>
        <w:bottom w:val="none" w:sz="0" w:space="0" w:color="auto"/>
        <w:right w:val="none" w:sz="0" w:space="0" w:color="auto"/>
      </w:divBdr>
    </w:div>
    <w:div w:id="1429930246">
      <w:bodyDiv w:val="1"/>
      <w:marLeft w:val="0"/>
      <w:marRight w:val="0"/>
      <w:marTop w:val="0"/>
      <w:marBottom w:val="0"/>
      <w:divBdr>
        <w:top w:val="none" w:sz="0" w:space="0" w:color="auto"/>
        <w:left w:val="none" w:sz="0" w:space="0" w:color="auto"/>
        <w:bottom w:val="none" w:sz="0" w:space="0" w:color="auto"/>
        <w:right w:val="none" w:sz="0" w:space="0" w:color="auto"/>
      </w:divBdr>
    </w:div>
    <w:div w:id="1846018340">
      <w:bodyDiv w:val="1"/>
      <w:marLeft w:val="0"/>
      <w:marRight w:val="0"/>
      <w:marTop w:val="0"/>
      <w:marBottom w:val="0"/>
      <w:divBdr>
        <w:top w:val="none" w:sz="0" w:space="0" w:color="auto"/>
        <w:left w:val="none" w:sz="0" w:space="0" w:color="auto"/>
        <w:bottom w:val="none" w:sz="0" w:space="0" w:color="auto"/>
        <w:right w:val="none" w:sz="0" w:space="0" w:color="auto"/>
      </w:divBdr>
    </w:div>
    <w:div w:id="1970015319">
      <w:bodyDiv w:val="1"/>
      <w:marLeft w:val="0"/>
      <w:marRight w:val="0"/>
      <w:marTop w:val="0"/>
      <w:marBottom w:val="0"/>
      <w:divBdr>
        <w:top w:val="none" w:sz="0" w:space="0" w:color="auto"/>
        <w:left w:val="none" w:sz="0" w:space="0" w:color="auto"/>
        <w:bottom w:val="none" w:sz="0" w:space="0" w:color="auto"/>
        <w:right w:val="none" w:sz="0" w:space="0" w:color="auto"/>
      </w:divBdr>
    </w:div>
    <w:div w:id="1992904376">
      <w:bodyDiv w:val="1"/>
      <w:marLeft w:val="0"/>
      <w:marRight w:val="0"/>
      <w:marTop w:val="0"/>
      <w:marBottom w:val="0"/>
      <w:divBdr>
        <w:top w:val="none" w:sz="0" w:space="0" w:color="auto"/>
        <w:left w:val="none" w:sz="0" w:space="0" w:color="auto"/>
        <w:bottom w:val="none" w:sz="0" w:space="0" w:color="auto"/>
        <w:right w:val="none" w:sz="0" w:space="0" w:color="auto"/>
      </w:divBdr>
    </w:div>
    <w:div w:id="206301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katron-brandschutz.de/rauchwarnmelde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katron-brandschutz.de/pres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B6BBD-7307-4ED0-B2D0-353F6D512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3494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16</cp:revision>
  <cp:lastPrinted>2019-02-05T14:33:00Z</cp:lastPrinted>
  <dcterms:created xsi:type="dcterms:W3CDTF">2020-12-16T16:30:00Z</dcterms:created>
  <dcterms:modified xsi:type="dcterms:W3CDTF">2020-12-17T15:06:00Z</dcterms:modified>
</cp:coreProperties>
</file>