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4B55E" w14:textId="77777777" w:rsidR="00BA7D5B" w:rsidRPr="00F91C5F" w:rsidRDefault="00BA7D5B" w:rsidP="00F91C5F">
      <w:pPr>
        <w:shd w:val="clear" w:color="auto" w:fill="FFFFFF" w:themeFill="background1"/>
        <w:spacing w:after="120"/>
        <w:rPr>
          <w:sz w:val="40"/>
          <w:szCs w:val="40"/>
          <w:u w:val="single"/>
        </w:rPr>
      </w:pPr>
      <w:r w:rsidRPr="00F91C5F">
        <w:rPr>
          <w:sz w:val="40"/>
          <w:szCs w:val="40"/>
          <w:u w:val="single"/>
        </w:rPr>
        <w:t>Presseinformation</w:t>
      </w:r>
    </w:p>
    <w:p w14:paraId="4E1E9F87" w14:textId="2F86F45B" w:rsidR="00BA7D5B" w:rsidRPr="00F91C5F" w:rsidRDefault="00BA7D5B" w:rsidP="00F91C5F">
      <w:pPr>
        <w:shd w:val="clear" w:color="auto" w:fill="FFFFFF" w:themeFill="background1"/>
        <w:spacing w:after="480"/>
        <w:rPr>
          <w:sz w:val="22"/>
          <w:szCs w:val="22"/>
        </w:rPr>
      </w:pPr>
      <w:r w:rsidRPr="00F91C5F">
        <w:rPr>
          <w:sz w:val="22"/>
          <w:szCs w:val="22"/>
        </w:rPr>
        <w:t xml:space="preserve">Sulzburg, </w:t>
      </w:r>
      <w:r w:rsidR="00F91C5F" w:rsidRPr="00F91C5F">
        <w:rPr>
          <w:sz w:val="22"/>
          <w:szCs w:val="22"/>
        </w:rPr>
        <w:t>12</w:t>
      </w:r>
      <w:r w:rsidRPr="00F91C5F">
        <w:rPr>
          <w:sz w:val="22"/>
          <w:szCs w:val="22"/>
        </w:rPr>
        <w:t xml:space="preserve">. </w:t>
      </w:r>
      <w:r w:rsidR="00F20417" w:rsidRPr="00F91C5F">
        <w:rPr>
          <w:sz w:val="22"/>
          <w:szCs w:val="22"/>
        </w:rPr>
        <w:t>Juni</w:t>
      </w:r>
      <w:r w:rsidRPr="00F91C5F">
        <w:rPr>
          <w:sz w:val="22"/>
          <w:szCs w:val="22"/>
        </w:rPr>
        <w:t xml:space="preserve"> 20</w:t>
      </w:r>
      <w:r w:rsidR="00F20417" w:rsidRPr="00F91C5F">
        <w:rPr>
          <w:sz w:val="22"/>
          <w:szCs w:val="22"/>
        </w:rPr>
        <w:t>21</w:t>
      </w:r>
    </w:p>
    <w:p w14:paraId="07DAE9B8" w14:textId="77777777" w:rsidR="00BA7D5B" w:rsidRPr="00F91C5F" w:rsidRDefault="00BA7D5B" w:rsidP="00F91C5F">
      <w:pPr>
        <w:shd w:val="clear" w:color="auto" w:fill="FFFFFF" w:themeFill="background1"/>
        <w:suppressAutoHyphens/>
        <w:spacing w:line="360" w:lineRule="auto"/>
        <w:ind w:right="283"/>
        <w:rPr>
          <w:b/>
          <w:sz w:val="22"/>
          <w:szCs w:val="22"/>
        </w:rPr>
      </w:pPr>
    </w:p>
    <w:p w14:paraId="7444EBFE" w14:textId="77777777" w:rsidR="00BA7D5B" w:rsidRPr="00F91C5F" w:rsidRDefault="00F20417" w:rsidP="00F91C5F">
      <w:pPr>
        <w:pStyle w:val="berschrift3"/>
        <w:shd w:val="clear" w:color="auto" w:fill="FFFFFF" w:themeFill="background1"/>
        <w:suppressAutoHyphens/>
        <w:spacing w:after="100" w:afterAutospacing="1"/>
        <w:rPr>
          <w:rFonts w:cs="Arial"/>
          <w:bCs/>
        </w:rPr>
      </w:pPr>
      <w:r w:rsidRPr="00F91C5F">
        <w:rPr>
          <w:rFonts w:cs="Arial"/>
          <w:bCs/>
        </w:rPr>
        <w:t>Neuer Entwicklungsleiter bei Hekatron Brandschutz</w:t>
      </w:r>
    </w:p>
    <w:p w14:paraId="131E594D" w14:textId="77777777" w:rsidR="00BA7D5B" w:rsidRPr="00F91C5F" w:rsidRDefault="001203DF" w:rsidP="00F91C5F">
      <w:pPr>
        <w:shd w:val="clear" w:color="auto" w:fill="FFFFFF" w:themeFill="background1"/>
        <w:autoSpaceDE w:val="0"/>
        <w:autoSpaceDN w:val="0"/>
        <w:adjustRightInd w:val="0"/>
        <w:spacing w:line="360" w:lineRule="auto"/>
        <w:jc w:val="both"/>
        <w:rPr>
          <w:b/>
          <w:sz w:val="22"/>
          <w:szCs w:val="22"/>
        </w:rPr>
      </w:pPr>
      <w:r w:rsidRPr="00F91C5F">
        <w:rPr>
          <w:b/>
          <w:sz w:val="22"/>
          <w:szCs w:val="22"/>
        </w:rPr>
        <w:t>Am</w:t>
      </w:r>
      <w:r w:rsidR="00F20417" w:rsidRPr="00F91C5F">
        <w:rPr>
          <w:b/>
          <w:sz w:val="22"/>
          <w:szCs w:val="22"/>
        </w:rPr>
        <w:t xml:space="preserve"> 1. Juni 2021 hat Dr. Bernhard Feuchter die Leitung </w:t>
      </w:r>
      <w:r w:rsidR="00D56B05" w:rsidRPr="00F91C5F">
        <w:rPr>
          <w:b/>
          <w:sz w:val="22"/>
          <w:szCs w:val="22"/>
        </w:rPr>
        <w:t>des</w:t>
      </w:r>
      <w:r w:rsidRPr="00F91C5F">
        <w:rPr>
          <w:b/>
          <w:sz w:val="22"/>
          <w:szCs w:val="22"/>
        </w:rPr>
        <w:t xml:space="preserve"> Entwicklung</w:t>
      </w:r>
      <w:r w:rsidR="00D56B05" w:rsidRPr="00F91C5F">
        <w:rPr>
          <w:b/>
          <w:sz w:val="22"/>
          <w:szCs w:val="22"/>
        </w:rPr>
        <w:t>sbereiches</w:t>
      </w:r>
      <w:r w:rsidRPr="00F91C5F">
        <w:rPr>
          <w:b/>
          <w:sz w:val="22"/>
          <w:szCs w:val="22"/>
        </w:rPr>
        <w:t xml:space="preserve"> </w:t>
      </w:r>
      <w:r w:rsidR="00F20417" w:rsidRPr="00F91C5F">
        <w:rPr>
          <w:b/>
          <w:sz w:val="22"/>
          <w:szCs w:val="22"/>
        </w:rPr>
        <w:t xml:space="preserve">bei Hekatron Brandschutz übernommen. </w:t>
      </w:r>
    </w:p>
    <w:p w14:paraId="0E54935A" w14:textId="77777777" w:rsidR="00D56B05" w:rsidRPr="00F91C5F" w:rsidRDefault="00D56B05" w:rsidP="00F91C5F">
      <w:pPr>
        <w:shd w:val="clear" w:color="auto" w:fill="FFFFFF" w:themeFill="background1"/>
        <w:autoSpaceDE w:val="0"/>
        <w:autoSpaceDN w:val="0"/>
        <w:adjustRightInd w:val="0"/>
        <w:spacing w:line="360" w:lineRule="auto"/>
        <w:rPr>
          <w:sz w:val="22"/>
          <w:szCs w:val="22"/>
        </w:rPr>
      </w:pPr>
    </w:p>
    <w:p w14:paraId="5DA595E5" w14:textId="24F312F5" w:rsidR="00EE7708" w:rsidRPr="00F91C5F" w:rsidRDefault="00EE7708" w:rsidP="00F91C5F">
      <w:pPr>
        <w:shd w:val="clear" w:color="auto" w:fill="FFFFFF" w:themeFill="background1"/>
        <w:autoSpaceDE w:val="0"/>
        <w:autoSpaceDN w:val="0"/>
        <w:adjustRightInd w:val="0"/>
        <w:spacing w:line="360" w:lineRule="auto"/>
        <w:rPr>
          <w:sz w:val="22"/>
          <w:szCs w:val="22"/>
        </w:rPr>
      </w:pPr>
      <w:r w:rsidRPr="00F91C5F">
        <w:rPr>
          <w:sz w:val="22"/>
          <w:szCs w:val="22"/>
          <w:shd w:val="clear" w:color="auto" w:fill="FFFFFF" w:themeFill="background1"/>
        </w:rPr>
        <w:t xml:space="preserve">„Wir gewinnen mit Dr. Bernhard Feuchter einen </w:t>
      </w:r>
      <w:r w:rsidR="004B61FB" w:rsidRPr="00F91C5F">
        <w:rPr>
          <w:sz w:val="22"/>
          <w:szCs w:val="22"/>
          <w:shd w:val="clear" w:color="auto" w:fill="FFFFFF" w:themeFill="background1"/>
        </w:rPr>
        <w:t xml:space="preserve">Entwicklungsleiter, der über langjährige Erfahrung in der Elektronikentwicklung verfügt. </w:t>
      </w:r>
      <w:r w:rsidR="00634EA4" w:rsidRPr="00F91C5F">
        <w:rPr>
          <w:sz w:val="22"/>
          <w:szCs w:val="22"/>
          <w:shd w:val="clear" w:color="auto" w:fill="FFFFFF" w:themeFill="background1"/>
        </w:rPr>
        <w:t>Er verstärkt uns mit seinen Kompetenzen genau zum richtigen Zei</w:t>
      </w:r>
      <w:r w:rsidR="005874B5" w:rsidRPr="00F91C5F">
        <w:rPr>
          <w:sz w:val="22"/>
          <w:szCs w:val="22"/>
          <w:shd w:val="clear" w:color="auto" w:fill="FFFFFF" w:themeFill="background1"/>
        </w:rPr>
        <w:t>tpunkt, denn w</w:t>
      </w:r>
      <w:r w:rsidR="00634EA4" w:rsidRPr="00F91C5F">
        <w:rPr>
          <w:sz w:val="22"/>
          <w:szCs w:val="22"/>
          <w:shd w:val="clear" w:color="auto" w:fill="FFFFFF" w:themeFill="background1"/>
        </w:rPr>
        <w:t xml:space="preserve">ir </w:t>
      </w:r>
      <w:r w:rsidR="008B0589" w:rsidRPr="00F91C5F">
        <w:rPr>
          <w:sz w:val="22"/>
          <w:szCs w:val="22"/>
          <w:shd w:val="clear" w:color="auto" w:fill="FFFFFF" w:themeFill="background1"/>
        </w:rPr>
        <w:t xml:space="preserve">arbeiten an der Entwicklung einiger </w:t>
      </w:r>
      <w:r w:rsidR="00634EA4" w:rsidRPr="00F91C5F">
        <w:rPr>
          <w:sz w:val="22"/>
          <w:szCs w:val="22"/>
          <w:shd w:val="clear" w:color="auto" w:fill="FFFFFF" w:themeFill="background1"/>
        </w:rPr>
        <w:t>spannende</w:t>
      </w:r>
      <w:r w:rsidR="008B0589" w:rsidRPr="00F91C5F">
        <w:rPr>
          <w:sz w:val="22"/>
          <w:szCs w:val="22"/>
          <w:shd w:val="clear" w:color="auto" w:fill="FFFFFF" w:themeFill="background1"/>
        </w:rPr>
        <w:t>r</w:t>
      </w:r>
      <w:r w:rsidR="00634EA4" w:rsidRPr="00F91C5F">
        <w:rPr>
          <w:sz w:val="22"/>
          <w:szCs w:val="22"/>
          <w:shd w:val="clear" w:color="auto" w:fill="FFFFFF" w:themeFill="background1"/>
        </w:rPr>
        <w:t xml:space="preserve"> </w:t>
      </w:r>
      <w:r w:rsidR="00F91C5F" w:rsidRPr="00F91C5F">
        <w:rPr>
          <w:sz w:val="22"/>
          <w:szCs w:val="22"/>
          <w:shd w:val="clear" w:color="auto" w:fill="FFFFFF" w:themeFill="background1"/>
        </w:rPr>
        <w:t xml:space="preserve">neuer </w:t>
      </w:r>
      <w:r w:rsidR="00634EA4" w:rsidRPr="00F91C5F">
        <w:rPr>
          <w:sz w:val="22"/>
          <w:szCs w:val="22"/>
          <w:shd w:val="clear" w:color="auto" w:fill="FFFFFF" w:themeFill="background1"/>
        </w:rPr>
        <w:t xml:space="preserve">Produkte. Ich bin überzeugt davon, dass </w:t>
      </w:r>
      <w:r w:rsidR="005874B5" w:rsidRPr="00F91C5F">
        <w:rPr>
          <w:sz w:val="22"/>
          <w:szCs w:val="22"/>
          <w:shd w:val="clear" w:color="auto" w:fill="FFFFFF" w:themeFill="background1"/>
        </w:rPr>
        <w:t>er</w:t>
      </w:r>
      <w:r w:rsidR="00634EA4" w:rsidRPr="00F91C5F">
        <w:rPr>
          <w:sz w:val="22"/>
          <w:szCs w:val="22"/>
          <w:shd w:val="clear" w:color="auto" w:fill="FFFFFF" w:themeFill="background1"/>
        </w:rPr>
        <w:t xml:space="preserve"> unser Kompetenzzentrum für Sensorik und Alarmierung fit für eine zunehmend digitale Zukunft macht</w:t>
      </w:r>
      <w:r w:rsidR="005D0B20" w:rsidRPr="00F91C5F">
        <w:rPr>
          <w:sz w:val="22"/>
          <w:szCs w:val="22"/>
          <w:shd w:val="clear" w:color="auto" w:fill="FFFFFF" w:themeFill="background1"/>
        </w:rPr>
        <w:t>“</w:t>
      </w:r>
      <w:r w:rsidR="00634EA4" w:rsidRPr="00F91C5F">
        <w:rPr>
          <w:sz w:val="22"/>
          <w:szCs w:val="22"/>
          <w:shd w:val="clear" w:color="auto" w:fill="FFFFFF" w:themeFill="background1"/>
        </w:rPr>
        <w:t>,</w:t>
      </w:r>
      <w:r w:rsidR="00634EA4" w:rsidRPr="00F91C5F">
        <w:rPr>
          <w:sz w:val="22"/>
          <w:szCs w:val="22"/>
        </w:rPr>
        <w:t xml:space="preserve"> </w:t>
      </w:r>
      <w:r w:rsidR="00EE7125" w:rsidRPr="00F91C5F">
        <w:rPr>
          <w:sz w:val="22"/>
          <w:szCs w:val="22"/>
        </w:rPr>
        <w:t xml:space="preserve">erläutert </w:t>
      </w:r>
      <w:r w:rsidR="00502DDB" w:rsidRPr="00F91C5F">
        <w:rPr>
          <w:sz w:val="22"/>
          <w:szCs w:val="22"/>
        </w:rPr>
        <w:t xml:space="preserve">Petra </w:t>
      </w:r>
      <w:r w:rsidR="005D0B20" w:rsidRPr="00F91C5F">
        <w:rPr>
          <w:sz w:val="22"/>
          <w:szCs w:val="22"/>
        </w:rPr>
        <w:t>Riesterer</w:t>
      </w:r>
      <w:r w:rsidR="00622D2A" w:rsidRPr="00F91C5F">
        <w:rPr>
          <w:sz w:val="22"/>
          <w:szCs w:val="22"/>
        </w:rPr>
        <w:t>, designierte Geschäftsführerin von Hekatron Brandschutz.</w:t>
      </w:r>
      <w:r w:rsidR="005D0B20" w:rsidRPr="00F91C5F">
        <w:rPr>
          <w:sz w:val="22"/>
          <w:szCs w:val="22"/>
        </w:rPr>
        <w:t xml:space="preserve"> Feuchter </w:t>
      </w:r>
      <w:r w:rsidR="00983394" w:rsidRPr="00F91C5F">
        <w:rPr>
          <w:sz w:val="22"/>
          <w:szCs w:val="22"/>
        </w:rPr>
        <w:t xml:space="preserve">sei </w:t>
      </w:r>
      <w:r w:rsidR="005D0B20" w:rsidRPr="00F91C5F">
        <w:rPr>
          <w:sz w:val="22"/>
          <w:szCs w:val="22"/>
        </w:rPr>
        <w:t xml:space="preserve">die </w:t>
      </w:r>
      <w:r w:rsidR="00983394" w:rsidRPr="00F91C5F">
        <w:rPr>
          <w:sz w:val="22"/>
          <w:szCs w:val="22"/>
        </w:rPr>
        <w:t>perfekte Wa</w:t>
      </w:r>
      <w:r w:rsidR="005D0B20" w:rsidRPr="00F91C5F">
        <w:rPr>
          <w:sz w:val="22"/>
          <w:szCs w:val="22"/>
        </w:rPr>
        <w:t xml:space="preserve">hl, </w:t>
      </w:r>
      <w:r w:rsidR="00983394" w:rsidRPr="00F91C5F">
        <w:rPr>
          <w:sz w:val="22"/>
          <w:szCs w:val="22"/>
        </w:rPr>
        <w:t xml:space="preserve">um </w:t>
      </w:r>
      <w:r w:rsidR="00277B83" w:rsidRPr="00F91C5F">
        <w:rPr>
          <w:sz w:val="22"/>
          <w:szCs w:val="22"/>
        </w:rPr>
        <w:t xml:space="preserve">hier </w:t>
      </w:r>
      <w:r w:rsidR="00983394" w:rsidRPr="00F91C5F">
        <w:rPr>
          <w:sz w:val="22"/>
          <w:szCs w:val="22"/>
        </w:rPr>
        <w:t>richtige und wichtige E</w:t>
      </w:r>
      <w:r w:rsidR="007943B9" w:rsidRPr="00F91C5F">
        <w:rPr>
          <w:sz w:val="22"/>
          <w:szCs w:val="22"/>
        </w:rPr>
        <w:t>ntwicklungsimpulse zu setzen</w:t>
      </w:r>
      <w:r w:rsidR="00502DDB" w:rsidRPr="00F91C5F">
        <w:rPr>
          <w:sz w:val="22"/>
          <w:szCs w:val="22"/>
        </w:rPr>
        <w:t xml:space="preserve"> </w:t>
      </w:r>
    </w:p>
    <w:p w14:paraId="347466DB" w14:textId="77777777" w:rsidR="00EE7708" w:rsidRPr="00F91C5F" w:rsidRDefault="00EE7708" w:rsidP="00F91C5F">
      <w:pPr>
        <w:shd w:val="clear" w:color="auto" w:fill="FFFFFF" w:themeFill="background1"/>
        <w:autoSpaceDE w:val="0"/>
        <w:autoSpaceDN w:val="0"/>
        <w:adjustRightInd w:val="0"/>
        <w:spacing w:line="360" w:lineRule="auto"/>
        <w:rPr>
          <w:sz w:val="22"/>
          <w:szCs w:val="22"/>
        </w:rPr>
      </w:pPr>
    </w:p>
    <w:p w14:paraId="47CDA746" w14:textId="16556296" w:rsidR="00D56B05" w:rsidRPr="00F91C5F" w:rsidRDefault="00983394" w:rsidP="00F91C5F">
      <w:pPr>
        <w:shd w:val="clear" w:color="auto" w:fill="FFFFFF" w:themeFill="background1"/>
        <w:autoSpaceDE w:val="0"/>
        <w:autoSpaceDN w:val="0"/>
        <w:adjustRightInd w:val="0"/>
        <w:spacing w:line="360" w:lineRule="auto"/>
        <w:rPr>
          <w:sz w:val="22"/>
          <w:szCs w:val="22"/>
        </w:rPr>
      </w:pPr>
      <w:r w:rsidRPr="00F91C5F">
        <w:rPr>
          <w:sz w:val="22"/>
          <w:szCs w:val="22"/>
        </w:rPr>
        <w:t xml:space="preserve">Dr. </w:t>
      </w:r>
      <w:r w:rsidR="00EE7708" w:rsidRPr="00F91C5F">
        <w:rPr>
          <w:sz w:val="22"/>
          <w:szCs w:val="22"/>
        </w:rPr>
        <w:t xml:space="preserve">Bernhard </w:t>
      </w:r>
      <w:r w:rsidR="00F20417" w:rsidRPr="00F91C5F">
        <w:rPr>
          <w:sz w:val="22"/>
          <w:szCs w:val="22"/>
        </w:rPr>
        <w:t xml:space="preserve">Feuchter </w:t>
      </w:r>
      <w:r w:rsidR="00A009BA" w:rsidRPr="00F91C5F">
        <w:rPr>
          <w:sz w:val="22"/>
          <w:szCs w:val="22"/>
        </w:rPr>
        <w:t>studierte</w:t>
      </w:r>
      <w:r w:rsidR="00F20417" w:rsidRPr="00F91C5F">
        <w:rPr>
          <w:sz w:val="22"/>
          <w:szCs w:val="22"/>
        </w:rPr>
        <w:t xml:space="preserve"> </w:t>
      </w:r>
      <w:r w:rsidR="00A009BA" w:rsidRPr="00F91C5F">
        <w:rPr>
          <w:sz w:val="22"/>
          <w:szCs w:val="22"/>
        </w:rPr>
        <w:t xml:space="preserve">Elektrotechnik </w:t>
      </w:r>
      <w:r w:rsidR="00F20417" w:rsidRPr="00F91C5F">
        <w:rPr>
          <w:sz w:val="22"/>
          <w:szCs w:val="22"/>
        </w:rPr>
        <w:t xml:space="preserve">an der Universität Stuttgart </w:t>
      </w:r>
      <w:r w:rsidR="001203DF" w:rsidRPr="00F91C5F">
        <w:rPr>
          <w:sz w:val="22"/>
          <w:szCs w:val="22"/>
        </w:rPr>
        <w:t xml:space="preserve">und </w:t>
      </w:r>
      <w:r w:rsidR="00A009BA" w:rsidRPr="00F91C5F">
        <w:rPr>
          <w:sz w:val="22"/>
          <w:szCs w:val="22"/>
        </w:rPr>
        <w:t xml:space="preserve">promivierte </w:t>
      </w:r>
      <w:r w:rsidR="001203DF" w:rsidRPr="00F91C5F">
        <w:rPr>
          <w:sz w:val="22"/>
          <w:szCs w:val="22"/>
        </w:rPr>
        <w:t xml:space="preserve">dort 1995 </w:t>
      </w:r>
      <w:r w:rsidR="00F20417" w:rsidRPr="00F91C5F">
        <w:rPr>
          <w:sz w:val="22"/>
          <w:szCs w:val="22"/>
        </w:rPr>
        <w:t>am Institut für Energieübertragung und Hochspannungstechnik</w:t>
      </w:r>
      <w:r w:rsidR="00D56B05" w:rsidRPr="00F91C5F">
        <w:rPr>
          <w:sz w:val="22"/>
          <w:szCs w:val="22"/>
        </w:rPr>
        <w:t>.</w:t>
      </w:r>
      <w:r w:rsidR="00A009BA" w:rsidRPr="00F91C5F">
        <w:rPr>
          <w:sz w:val="22"/>
          <w:szCs w:val="22"/>
        </w:rPr>
        <w:t xml:space="preserve"> </w:t>
      </w:r>
      <w:r w:rsidR="001C7E6E" w:rsidRPr="00F91C5F">
        <w:rPr>
          <w:sz w:val="22"/>
          <w:szCs w:val="22"/>
        </w:rPr>
        <w:t xml:space="preserve">Erste berufliche Erfahrungen </w:t>
      </w:r>
      <w:r w:rsidR="00384D92" w:rsidRPr="00F91C5F">
        <w:rPr>
          <w:sz w:val="22"/>
          <w:szCs w:val="22"/>
        </w:rPr>
        <w:t>sammelte</w:t>
      </w:r>
      <w:r w:rsidR="001C7E6E" w:rsidRPr="00F91C5F">
        <w:rPr>
          <w:sz w:val="22"/>
          <w:szCs w:val="22"/>
        </w:rPr>
        <w:t xml:space="preserve"> </w:t>
      </w:r>
      <w:r w:rsidR="00384D92" w:rsidRPr="00F91C5F">
        <w:rPr>
          <w:sz w:val="22"/>
          <w:szCs w:val="22"/>
        </w:rPr>
        <w:t xml:space="preserve">Feuchter </w:t>
      </w:r>
      <w:r w:rsidR="001C7E6E" w:rsidRPr="00F91C5F">
        <w:rPr>
          <w:sz w:val="22"/>
          <w:szCs w:val="22"/>
        </w:rPr>
        <w:t xml:space="preserve">bis </w:t>
      </w:r>
      <w:r w:rsidR="00384D92" w:rsidRPr="00F91C5F">
        <w:rPr>
          <w:sz w:val="22"/>
          <w:szCs w:val="22"/>
        </w:rPr>
        <w:t>Ende</w:t>
      </w:r>
      <w:r w:rsidR="001C7E6E" w:rsidRPr="00F91C5F">
        <w:rPr>
          <w:sz w:val="22"/>
          <w:szCs w:val="22"/>
        </w:rPr>
        <w:t xml:space="preserve"> der 90er </w:t>
      </w:r>
      <w:r w:rsidR="00384D92" w:rsidRPr="00F91C5F">
        <w:rPr>
          <w:sz w:val="22"/>
          <w:szCs w:val="22"/>
        </w:rPr>
        <w:t>Jahre</w:t>
      </w:r>
      <w:r w:rsidR="001C7E6E" w:rsidRPr="00F91C5F">
        <w:rPr>
          <w:sz w:val="22"/>
          <w:szCs w:val="22"/>
        </w:rPr>
        <w:t xml:space="preserve"> </w:t>
      </w:r>
      <w:r w:rsidR="00384D92" w:rsidRPr="00F91C5F">
        <w:rPr>
          <w:sz w:val="22"/>
          <w:szCs w:val="22"/>
        </w:rPr>
        <w:t xml:space="preserve">als Software-Entwickler für digitale Leittechnikkomponenten und als Produktmanager für Freiluft-Schaltanlagen </w:t>
      </w:r>
      <w:r w:rsidR="001C7E6E" w:rsidRPr="00F91C5F">
        <w:rPr>
          <w:sz w:val="22"/>
          <w:szCs w:val="22"/>
        </w:rPr>
        <w:t xml:space="preserve">bei </w:t>
      </w:r>
      <w:r w:rsidR="00384D92" w:rsidRPr="00F91C5F">
        <w:rPr>
          <w:sz w:val="22"/>
          <w:szCs w:val="22"/>
        </w:rPr>
        <w:t xml:space="preserve">der </w:t>
      </w:r>
      <w:r w:rsidR="001C7E6E" w:rsidRPr="00F91C5F">
        <w:rPr>
          <w:sz w:val="22"/>
          <w:szCs w:val="22"/>
        </w:rPr>
        <w:t xml:space="preserve">ABB Calor </w:t>
      </w:r>
      <w:proofErr w:type="spellStart"/>
      <w:r w:rsidR="001C7E6E" w:rsidRPr="00F91C5F">
        <w:rPr>
          <w:sz w:val="22"/>
          <w:szCs w:val="22"/>
        </w:rPr>
        <w:t>Emag</w:t>
      </w:r>
      <w:proofErr w:type="spellEnd"/>
      <w:r w:rsidR="001C7E6E" w:rsidRPr="00F91C5F">
        <w:rPr>
          <w:sz w:val="22"/>
          <w:szCs w:val="22"/>
        </w:rPr>
        <w:t xml:space="preserve"> Schaltanlagen AG, Mannheim</w:t>
      </w:r>
      <w:r w:rsidR="00384D92" w:rsidRPr="00F91C5F">
        <w:rPr>
          <w:sz w:val="22"/>
          <w:szCs w:val="22"/>
        </w:rPr>
        <w:t>.</w:t>
      </w:r>
      <w:r w:rsidR="001A2B89" w:rsidRPr="00F91C5F">
        <w:rPr>
          <w:sz w:val="22"/>
          <w:szCs w:val="22"/>
        </w:rPr>
        <w:t xml:space="preserve"> </w:t>
      </w:r>
      <w:r w:rsidR="00384D92" w:rsidRPr="00F91C5F">
        <w:rPr>
          <w:sz w:val="22"/>
          <w:szCs w:val="22"/>
        </w:rPr>
        <w:t>Nach einer Zwischenstation bei der Industrie Automation Energiesysteme GmbH &amp; Co KG</w:t>
      </w:r>
      <w:r w:rsidR="00EE7708" w:rsidRPr="00F91C5F">
        <w:rPr>
          <w:sz w:val="22"/>
          <w:szCs w:val="22"/>
        </w:rPr>
        <w:t>, March/Freiburg</w:t>
      </w:r>
      <w:r w:rsidRPr="00F91C5F">
        <w:rPr>
          <w:sz w:val="22"/>
          <w:szCs w:val="22"/>
        </w:rPr>
        <w:t>,</w:t>
      </w:r>
      <w:r w:rsidR="00EE7708" w:rsidRPr="00F91C5F">
        <w:rPr>
          <w:sz w:val="22"/>
          <w:szCs w:val="22"/>
        </w:rPr>
        <w:t xml:space="preserve"> </w:t>
      </w:r>
      <w:r w:rsidR="00384D92" w:rsidRPr="00F91C5F">
        <w:rPr>
          <w:sz w:val="22"/>
          <w:szCs w:val="22"/>
        </w:rPr>
        <w:t xml:space="preserve">war er von </w:t>
      </w:r>
      <w:r w:rsidR="001C7E6E" w:rsidRPr="00F91C5F">
        <w:rPr>
          <w:sz w:val="22"/>
          <w:szCs w:val="22"/>
        </w:rPr>
        <w:t xml:space="preserve">2001 </w:t>
      </w:r>
      <w:r w:rsidR="00384D92" w:rsidRPr="00F91C5F">
        <w:rPr>
          <w:sz w:val="22"/>
          <w:szCs w:val="22"/>
        </w:rPr>
        <w:t xml:space="preserve">bis 2015 </w:t>
      </w:r>
      <w:r w:rsidR="001A2B89" w:rsidRPr="00F91C5F">
        <w:rPr>
          <w:sz w:val="22"/>
          <w:szCs w:val="22"/>
        </w:rPr>
        <w:t xml:space="preserve">bei </w:t>
      </w:r>
      <w:r w:rsidR="001C7E6E" w:rsidRPr="00F91C5F">
        <w:rPr>
          <w:sz w:val="22"/>
          <w:szCs w:val="22"/>
        </w:rPr>
        <w:t>Bosch</w:t>
      </w:r>
      <w:r w:rsidR="00384D92" w:rsidRPr="00F91C5F">
        <w:rPr>
          <w:sz w:val="22"/>
          <w:szCs w:val="22"/>
        </w:rPr>
        <w:t xml:space="preserve"> tätig. Dort hatte </w:t>
      </w:r>
      <w:r w:rsidR="00EE7708" w:rsidRPr="00F91C5F">
        <w:rPr>
          <w:sz w:val="22"/>
          <w:szCs w:val="22"/>
        </w:rPr>
        <w:t>er verschiedene</w:t>
      </w:r>
      <w:r w:rsidR="00384D92" w:rsidRPr="00F91C5F">
        <w:rPr>
          <w:sz w:val="22"/>
          <w:szCs w:val="22"/>
        </w:rPr>
        <w:t xml:space="preserve"> </w:t>
      </w:r>
      <w:r w:rsidR="001C7E6E" w:rsidRPr="00F91C5F">
        <w:rPr>
          <w:sz w:val="22"/>
          <w:szCs w:val="22"/>
        </w:rPr>
        <w:t xml:space="preserve">Leitungsaufgaben in </w:t>
      </w:r>
      <w:r w:rsidR="00E87320" w:rsidRPr="00F91C5F">
        <w:rPr>
          <w:sz w:val="22"/>
          <w:szCs w:val="22"/>
        </w:rPr>
        <w:t>der Elektronikentwicklung für die</w:t>
      </w:r>
      <w:r w:rsidR="00F258F7" w:rsidRPr="00F91C5F">
        <w:rPr>
          <w:sz w:val="22"/>
          <w:szCs w:val="22"/>
        </w:rPr>
        <w:t xml:space="preserve"> </w:t>
      </w:r>
      <w:r w:rsidR="001C7E6E" w:rsidRPr="00F91C5F">
        <w:rPr>
          <w:sz w:val="22"/>
          <w:szCs w:val="22"/>
        </w:rPr>
        <w:t xml:space="preserve">Bereiche </w:t>
      </w:r>
      <w:r w:rsidR="00E87320" w:rsidRPr="00F91C5F">
        <w:rPr>
          <w:sz w:val="22"/>
          <w:szCs w:val="22"/>
        </w:rPr>
        <w:t xml:space="preserve">Heizungstechnik und Automotive Elektronik </w:t>
      </w:r>
      <w:r w:rsidR="00EE7708" w:rsidRPr="00F91C5F">
        <w:rPr>
          <w:sz w:val="22"/>
          <w:szCs w:val="22"/>
        </w:rPr>
        <w:t>inne</w:t>
      </w:r>
      <w:r w:rsidR="001C7E6E" w:rsidRPr="00F91C5F">
        <w:rPr>
          <w:sz w:val="22"/>
          <w:szCs w:val="22"/>
        </w:rPr>
        <w:t>.</w:t>
      </w:r>
      <w:r w:rsidR="00BF1219" w:rsidRPr="00F91C5F">
        <w:rPr>
          <w:sz w:val="22"/>
          <w:szCs w:val="22"/>
        </w:rPr>
        <w:t xml:space="preserve"> </w:t>
      </w:r>
      <w:r w:rsidR="00E87320" w:rsidRPr="00F91C5F">
        <w:rPr>
          <w:sz w:val="22"/>
          <w:szCs w:val="22"/>
        </w:rPr>
        <w:t xml:space="preserve">Von 2011 bis 2015 </w:t>
      </w:r>
      <w:r w:rsidR="00BF1219" w:rsidRPr="00F91C5F">
        <w:rPr>
          <w:sz w:val="22"/>
          <w:szCs w:val="22"/>
        </w:rPr>
        <w:t xml:space="preserve">baute </w:t>
      </w:r>
      <w:r w:rsidR="00E87320" w:rsidRPr="00F91C5F">
        <w:rPr>
          <w:sz w:val="22"/>
          <w:szCs w:val="22"/>
        </w:rPr>
        <w:t xml:space="preserve">er die Entwicklungsabteilung eines Bosch Startup-Unternehmens für </w:t>
      </w:r>
      <w:r w:rsidR="0021499E" w:rsidRPr="00F91C5F">
        <w:rPr>
          <w:sz w:val="22"/>
          <w:szCs w:val="22"/>
        </w:rPr>
        <w:t>Solar-</w:t>
      </w:r>
      <w:r w:rsidR="00E87320" w:rsidRPr="00F91C5F">
        <w:rPr>
          <w:sz w:val="22"/>
          <w:szCs w:val="22"/>
        </w:rPr>
        <w:t>Wechselrichter auf.</w:t>
      </w:r>
    </w:p>
    <w:p w14:paraId="379712AE" w14:textId="3DAC32E5" w:rsidR="00EE7708" w:rsidRPr="00F91C5F" w:rsidRDefault="00EE7708" w:rsidP="00F91C5F">
      <w:pPr>
        <w:shd w:val="clear" w:color="auto" w:fill="FFFFFF" w:themeFill="background1"/>
        <w:autoSpaceDE w:val="0"/>
        <w:autoSpaceDN w:val="0"/>
        <w:adjustRightInd w:val="0"/>
        <w:spacing w:line="360" w:lineRule="auto"/>
        <w:rPr>
          <w:sz w:val="22"/>
          <w:szCs w:val="22"/>
        </w:rPr>
      </w:pPr>
      <w:r w:rsidRPr="00F91C5F">
        <w:rPr>
          <w:sz w:val="22"/>
          <w:szCs w:val="22"/>
        </w:rPr>
        <w:t xml:space="preserve">2015 wechselte </w:t>
      </w:r>
      <w:r w:rsidR="00983394" w:rsidRPr="00F91C5F">
        <w:rPr>
          <w:sz w:val="22"/>
          <w:szCs w:val="22"/>
        </w:rPr>
        <w:t>F</w:t>
      </w:r>
      <w:r w:rsidRPr="00F91C5F">
        <w:rPr>
          <w:sz w:val="22"/>
          <w:szCs w:val="22"/>
        </w:rPr>
        <w:t xml:space="preserve">euchter zur Alfred Kärcher SE &amp; Co. KG in Winnenden. Hier war er für die zentrale Elektronikentwicklung für </w:t>
      </w:r>
      <w:r w:rsidR="00E87320" w:rsidRPr="00F91C5F">
        <w:rPr>
          <w:sz w:val="22"/>
          <w:szCs w:val="22"/>
        </w:rPr>
        <w:t xml:space="preserve">Reinigungsgeräte im </w:t>
      </w:r>
      <w:r w:rsidRPr="00F91C5F">
        <w:rPr>
          <w:sz w:val="22"/>
          <w:szCs w:val="22"/>
        </w:rPr>
        <w:t>Consumer-</w:t>
      </w:r>
      <w:r w:rsidR="00E87320" w:rsidRPr="00F91C5F">
        <w:rPr>
          <w:sz w:val="22"/>
          <w:szCs w:val="22"/>
        </w:rPr>
        <w:t>Bereich</w:t>
      </w:r>
      <w:r w:rsidRPr="00F91C5F">
        <w:rPr>
          <w:sz w:val="22"/>
          <w:szCs w:val="22"/>
        </w:rPr>
        <w:t xml:space="preserve"> und professionelle Reinigungsmaschinen </w:t>
      </w:r>
      <w:r w:rsidR="00E87320" w:rsidRPr="00F91C5F">
        <w:rPr>
          <w:sz w:val="22"/>
          <w:szCs w:val="22"/>
        </w:rPr>
        <w:t xml:space="preserve">sowie deren Weiterentwicklung für smarte </w:t>
      </w:r>
      <w:proofErr w:type="spellStart"/>
      <w:r w:rsidR="00E87320" w:rsidRPr="00F91C5F">
        <w:rPr>
          <w:sz w:val="22"/>
          <w:szCs w:val="22"/>
        </w:rPr>
        <w:t>IoT</w:t>
      </w:r>
      <w:proofErr w:type="spellEnd"/>
      <w:r w:rsidR="00E87320" w:rsidRPr="00F91C5F">
        <w:rPr>
          <w:sz w:val="22"/>
          <w:szCs w:val="22"/>
        </w:rPr>
        <w:t xml:space="preserve">-Anwendungen </w:t>
      </w:r>
      <w:r w:rsidRPr="00F91C5F">
        <w:rPr>
          <w:sz w:val="22"/>
          <w:szCs w:val="22"/>
        </w:rPr>
        <w:t>verantwortlich.</w:t>
      </w:r>
    </w:p>
    <w:p w14:paraId="58C9DC1B" w14:textId="64D4AC7B" w:rsidR="00EE7708" w:rsidRPr="00F91C5F" w:rsidRDefault="00EE7708" w:rsidP="00F91C5F">
      <w:pPr>
        <w:shd w:val="clear" w:color="auto" w:fill="FFFFFF" w:themeFill="background1"/>
        <w:autoSpaceDE w:val="0"/>
        <w:autoSpaceDN w:val="0"/>
        <w:adjustRightInd w:val="0"/>
        <w:spacing w:line="360" w:lineRule="auto"/>
        <w:rPr>
          <w:sz w:val="22"/>
          <w:szCs w:val="22"/>
        </w:rPr>
      </w:pPr>
      <w:r w:rsidRPr="00F91C5F">
        <w:rPr>
          <w:sz w:val="22"/>
          <w:szCs w:val="22"/>
          <w:shd w:val="clear" w:color="auto" w:fill="FFFFFF" w:themeFill="background1"/>
        </w:rPr>
        <w:t>„</w:t>
      </w:r>
      <w:r w:rsidR="00CF3F2C" w:rsidRPr="00F91C5F">
        <w:rPr>
          <w:sz w:val="22"/>
          <w:szCs w:val="22"/>
          <w:shd w:val="clear" w:color="auto" w:fill="FFFFFF" w:themeFill="background1"/>
        </w:rPr>
        <w:t>Ich freue mich sehr, meine Erfahrung</w:t>
      </w:r>
      <w:r w:rsidR="00E86C99" w:rsidRPr="00F91C5F">
        <w:rPr>
          <w:sz w:val="22"/>
          <w:szCs w:val="22"/>
          <w:shd w:val="clear" w:color="auto" w:fill="FFFFFF" w:themeFill="background1"/>
        </w:rPr>
        <w:t>en</w:t>
      </w:r>
      <w:r w:rsidR="00CF3F2C" w:rsidRPr="00F91C5F">
        <w:rPr>
          <w:sz w:val="22"/>
          <w:szCs w:val="22"/>
          <w:shd w:val="clear" w:color="auto" w:fill="FFFFFF" w:themeFill="background1"/>
        </w:rPr>
        <w:t xml:space="preserve"> b</w:t>
      </w:r>
      <w:r w:rsidRPr="00F91C5F">
        <w:rPr>
          <w:sz w:val="22"/>
          <w:szCs w:val="22"/>
          <w:shd w:val="clear" w:color="auto" w:fill="FFFFFF" w:themeFill="background1"/>
        </w:rPr>
        <w:t xml:space="preserve">ei Hekatron Brandschutz </w:t>
      </w:r>
      <w:r w:rsidR="00CF3F2C" w:rsidRPr="00F91C5F">
        <w:rPr>
          <w:sz w:val="22"/>
          <w:szCs w:val="22"/>
          <w:shd w:val="clear" w:color="auto" w:fill="FFFFFF" w:themeFill="background1"/>
        </w:rPr>
        <w:t>gezielt in die</w:t>
      </w:r>
      <w:r w:rsidR="00F258F7" w:rsidRPr="00F91C5F">
        <w:rPr>
          <w:sz w:val="22"/>
          <w:szCs w:val="22"/>
          <w:shd w:val="clear" w:color="auto" w:fill="FFFFFF" w:themeFill="background1"/>
        </w:rPr>
        <w:t xml:space="preserve"> </w:t>
      </w:r>
      <w:r w:rsidR="0021499E" w:rsidRPr="00F91C5F">
        <w:rPr>
          <w:sz w:val="22"/>
          <w:szCs w:val="22"/>
          <w:shd w:val="clear" w:color="auto" w:fill="FFFFFF" w:themeFill="background1"/>
        </w:rPr>
        <w:t xml:space="preserve">Weiterentwicklung und </w:t>
      </w:r>
      <w:r w:rsidR="00F258F7" w:rsidRPr="00F91C5F">
        <w:rPr>
          <w:sz w:val="22"/>
          <w:szCs w:val="22"/>
          <w:shd w:val="clear" w:color="auto" w:fill="FFFFFF" w:themeFill="background1"/>
        </w:rPr>
        <w:t>Vernetzung</w:t>
      </w:r>
      <w:r w:rsidR="00F258F7" w:rsidRPr="00F91C5F">
        <w:rPr>
          <w:sz w:val="22"/>
          <w:szCs w:val="22"/>
        </w:rPr>
        <w:t xml:space="preserve"> </w:t>
      </w:r>
      <w:r w:rsidR="00A009BA" w:rsidRPr="00F91C5F">
        <w:rPr>
          <w:sz w:val="22"/>
          <w:szCs w:val="22"/>
        </w:rPr>
        <w:t>unserer</w:t>
      </w:r>
      <w:r w:rsidR="00F258F7" w:rsidRPr="00F91C5F">
        <w:rPr>
          <w:sz w:val="22"/>
          <w:szCs w:val="22"/>
        </w:rPr>
        <w:t xml:space="preserve"> Produkte</w:t>
      </w:r>
      <w:r w:rsidR="009E4078" w:rsidRPr="00F91C5F">
        <w:rPr>
          <w:sz w:val="22"/>
          <w:szCs w:val="22"/>
        </w:rPr>
        <w:t xml:space="preserve"> </w:t>
      </w:r>
      <w:r w:rsidR="00A009BA" w:rsidRPr="00F91C5F">
        <w:rPr>
          <w:sz w:val="22"/>
          <w:szCs w:val="22"/>
        </w:rPr>
        <w:t>einzubringen</w:t>
      </w:r>
      <w:r w:rsidR="00CF3F2C" w:rsidRPr="00F91C5F">
        <w:rPr>
          <w:sz w:val="22"/>
          <w:szCs w:val="22"/>
        </w:rPr>
        <w:t xml:space="preserve">. </w:t>
      </w:r>
      <w:r w:rsidR="00A009BA" w:rsidRPr="00F91C5F">
        <w:rPr>
          <w:sz w:val="22"/>
          <w:szCs w:val="22"/>
        </w:rPr>
        <w:t>Der</w:t>
      </w:r>
      <w:r w:rsidR="00CF3F2C" w:rsidRPr="00F91C5F">
        <w:rPr>
          <w:sz w:val="22"/>
          <w:szCs w:val="22"/>
        </w:rPr>
        <w:t xml:space="preserve"> Brandschutz von morgen ist digital</w:t>
      </w:r>
      <w:r w:rsidR="00A009BA" w:rsidRPr="00F91C5F">
        <w:rPr>
          <w:sz w:val="22"/>
          <w:szCs w:val="22"/>
        </w:rPr>
        <w:t xml:space="preserve"> und wir werden diesen Wandel </w:t>
      </w:r>
      <w:r w:rsidR="00E86C99" w:rsidRPr="00F91C5F">
        <w:rPr>
          <w:sz w:val="22"/>
          <w:szCs w:val="22"/>
        </w:rPr>
        <w:t>vorantreiben</w:t>
      </w:r>
      <w:r w:rsidR="00A009BA" w:rsidRPr="00F91C5F">
        <w:rPr>
          <w:sz w:val="22"/>
          <w:szCs w:val="22"/>
        </w:rPr>
        <w:t>.“</w:t>
      </w:r>
    </w:p>
    <w:p w14:paraId="530DCB5A" w14:textId="77777777" w:rsidR="00BF2766" w:rsidRPr="00F91C5F" w:rsidRDefault="00BF2766" w:rsidP="00F91C5F">
      <w:pPr>
        <w:shd w:val="clear" w:color="auto" w:fill="FFFFFF" w:themeFill="background1"/>
        <w:autoSpaceDE w:val="0"/>
        <w:autoSpaceDN w:val="0"/>
        <w:adjustRightInd w:val="0"/>
        <w:spacing w:line="360" w:lineRule="auto"/>
        <w:rPr>
          <w:sz w:val="22"/>
          <w:szCs w:val="22"/>
        </w:rPr>
      </w:pPr>
    </w:p>
    <w:p w14:paraId="533F29D7" w14:textId="3C53B777" w:rsidR="00BA7D5B" w:rsidRPr="00F91C5F" w:rsidRDefault="00453B48" w:rsidP="00F91C5F">
      <w:pPr>
        <w:shd w:val="clear" w:color="auto" w:fill="FFFFFF" w:themeFill="background1"/>
        <w:autoSpaceDE w:val="0"/>
        <w:autoSpaceDN w:val="0"/>
        <w:adjustRightInd w:val="0"/>
        <w:rPr>
          <w:sz w:val="22"/>
          <w:szCs w:val="22"/>
        </w:rPr>
      </w:pPr>
      <w:r w:rsidRPr="00F91C5F">
        <w:rPr>
          <w:sz w:val="22"/>
          <w:szCs w:val="22"/>
        </w:rPr>
        <w:t>1.88</w:t>
      </w:r>
      <w:r w:rsidR="00A009BA" w:rsidRPr="00F91C5F">
        <w:rPr>
          <w:sz w:val="22"/>
          <w:szCs w:val="22"/>
        </w:rPr>
        <w:t>0</w:t>
      </w:r>
      <w:r w:rsidR="00BA7D5B" w:rsidRPr="00F91C5F">
        <w:rPr>
          <w:sz w:val="22"/>
          <w:szCs w:val="22"/>
        </w:rPr>
        <w:t xml:space="preserve"> Zeichen</w:t>
      </w:r>
    </w:p>
    <w:p w14:paraId="68EF9639" w14:textId="5617FAB6" w:rsidR="00BA7D5B" w:rsidRPr="00F91C5F" w:rsidRDefault="00BA7D5B" w:rsidP="00F91C5F">
      <w:pPr>
        <w:shd w:val="clear" w:color="auto" w:fill="FFFFFF" w:themeFill="background1"/>
        <w:suppressAutoHyphens/>
        <w:spacing w:line="360" w:lineRule="auto"/>
        <w:rPr>
          <w:b/>
          <w:sz w:val="22"/>
          <w:szCs w:val="22"/>
        </w:rPr>
      </w:pPr>
      <w:r w:rsidRPr="00F91C5F">
        <w:rPr>
          <w:b/>
          <w:sz w:val="22"/>
          <w:szCs w:val="22"/>
        </w:rPr>
        <w:lastRenderedPageBreak/>
        <w:t>Bildmaterial:</w:t>
      </w:r>
    </w:p>
    <w:p w14:paraId="4A62FF8B" w14:textId="77777777" w:rsidR="00D56B05" w:rsidRPr="00F91C5F" w:rsidRDefault="00BA7D5B" w:rsidP="00F91C5F">
      <w:pPr>
        <w:shd w:val="clear" w:color="auto" w:fill="FFFFFF" w:themeFill="background1"/>
        <w:suppressAutoHyphens/>
        <w:spacing w:line="360" w:lineRule="auto"/>
        <w:rPr>
          <w:sz w:val="22"/>
          <w:szCs w:val="22"/>
        </w:rPr>
      </w:pPr>
      <w:bookmarkStart w:id="0" w:name="_GoBack"/>
      <w:r w:rsidRPr="00F91C5F">
        <w:rPr>
          <w:b/>
          <w:noProof/>
          <w:sz w:val="22"/>
          <w:szCs w:val="22"/>
          <w:lang w:eastAsia="de-DE"/>
        </w:rPr>
        <w:drawing>
          <wp:inline distT="0" distB="0" distL="0" distR="0" wp14:anchorId="619A6E1B" wp14:editId="4B563F0A">
            <wp:extent cx="1544400" cy="1117380"/>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fpa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4400" cy="1117380"/>
                    </a:xfrm>
                    <a:prstGeom prst="rect">
                      <a:avLst/>
                    </a:prstGeom>
                  </pic:spPr>
                </pic:pic>
              </a:graphicData>
            </a:graphic>
          </wp:inline>
        </w:drawing>
      </w:r>
      <w:bookmarkEnd w:id="0"/>
    </w:p>
    <w:p w14:paraId="52F2547B" w14:textId="77777777" w:rsidR="00D56B05" w:rsidRPr="00F91C5F" w:rsidRDefault="00983394" w:rsidP="00F91C5F">
      <w:pPr>
        <w:shd w:val="clear" w:color="auto" w:fill="FFFFFF" w:themeFill="background1"/>
        <w:suppressAutoHyphens/>
        <w:spacing w:line="360" w:lineRule="auto"/>
        <w:rPr>
          <w:sz w:val="22"/>
          <w:szCs w:val="22"/>
        </w:rPr>
      </w:pPr>
      <w:r w:rsidRPr="00F91C5F">
        <w:rPr>
          <w:sz w:val="22"/>
          <w:szCs w:val="22"/>
        </w:rPr>
        <w:t xml:space="preserve">Dr. </w:t>
      </w:r>
      <w:r w:rsidR="00D56B05" w:rsidRPr="00F91C5F">
        <w:rPr>
          <w:sz w:val="22"/>
          <w:szCs w:val="22"/>
        </w:rPr>
        <w:t xml:space="preserve">Bernhard Feuchter </w:t>
      </w:r>
    </w:p>
    <w:p w14:paraId="359FDC7C" w14:textId="77777777" w:rsidR="00D56B05" w:rsidRPr="00F91C5F" w:rsidRDefault="00D56B05" w:rsidP="00F91C5F">
      <w:pPr>
        <w:shd w:val="clear" w:color="auto" w:fill="FFFFFF" w:themeFill="background1"/>
        <w:suppressAutoHyphens/>
        <w:spacing w:line="360" w:lineRule="auto"/>
        <w:rPr>
          <w:b/>
          <w:sz w:val="22"/>
          <w:szCs w:val="22"/>
        </w:rPr>
      </w:pPr>
    </w:p>
    <w:p w14:paraId="50DA46CE" w14:textId="77777777" w:rsidR="004B61FB" w:rsidRPr="00F91C5F" w:rsidRDefault="004B61FB" w:rsidP="00F91C5F">
      <w:pPr>
        <w:shd w:val="clear" w:color="auto" w:fill="FFFFFF" w:themeFill="background1"/>
        <w:suppressAutoHyphens/>
        <w:spacing w:line="360" w:lineRule="auto"/>
        <w:rPr>
          <w:b/>
          <w:sz w:val="22"/>
          <w:szCs w:val="22"/>
        </w:rPr>
      </w:pPr>
    </w:p>
    <w:p w14:paraId="60DB2ACB" w14:textId="77777777" w:rsidR="004B61FB" w:rsidRPr="00F91C5F" w:rsidRDefault="004B61FB" w:rsidP="00F91C5F">
      <w:pPr>
        <w:shd w:val="clear" w:color="auto" w:fill="FFFFFF" w:themeFill="background1"/>
        <w:suppressAutoHyphens/>
        <w:spacing w:line="360" w:lineRule="auto"/>
        <w:rPr>
          <w:rFonts w:eastAsia="Times New Roman"/>
          <w:color w:val="000000"/>
          <w:sz w:val="22"/>
          <w:szCs w:val="22"/>
          <w:lang w:eastAsia="de-DE"/>
        </w:rPr>
      </w:pPr>
      <w:r w:rsidRPr="00F91C5F">
        <w:rPr>
          <w:rFonts w:eastAsia="Times New Roman"/>
          <w:b/>
          <w:sz w:val="22"/>
          <w:szCs w:val="22"/>
          <w:lang w:eastAsia="de-DE"/>
        </w:rPr>
        <w:t>Über Hekatron Brandschutz:</w:t>
      </w:r>
    </w:p>
    <w:p w14:paraId="5305A568" w14:textId="77777777" w:rsidR="004B61FB" w:rsidRPr="00F91C5F" w:rsidRDefault="004B61FB" w:rsidP="00F91C5F">
      <w:pPr>
        <w:shd w:val="clear" w:color="auto" w:fill="FFFFFF" w:themeFill="background1"/>
        <w:spacing w:line="360" w:lineRule="auto"/>
        <w:rPr>
          <w:rFonts w:eastAsia="Times New Roman"/>
          <w:sz w:val="22"/>
          <w:szCs w:val="22"/>
          <w:lang w:eastAsia="de-DE"/>
        </w:rPr>
      </w:pPr>
      <w:r w:rsidRPr="00F91C5F">
        <w:rPr>
          <w:rFonts w:eastAsia="Calibri"/>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2020 einen Jahresumsatz von 204 Millionen Euro und beschäftigten mehr als 950 Mitarbeitende.</w:t>
      </w:r>
    </w:p>
    <w:p w14:paraId="1AA763B2" w14:textId="77777777" w:rsidR="00BA7D5B" w:rsidRPr="00F91C5F" w:rsidRDefault="00BA7D5B" w:rsidP="00F91C5F">
      <w:pPr>
        <w:shd w:val="clear" w:color="auto" w:fill="FFFFFF" w:themeFill="background1"/>
        <w:spacing w:line="360" w:lineRule="auto"/>
        <w:rPr>
          <w:sz w:val="22"/>
          <w:szCs w:val="22"/>
        </w:rPr>
      </w:pPr>
    </w:p>
    <w:p w14:paraId="22A86022" w14:textId="77777777" w:rsidR="00BA7D5B" w:rsidRPr="00F91C5F" w:rsidRDefault="00BA7D5B" w:rsidP="00F91C5F">
      <w:pPr>
        <w:shd w:val="clear" w:color="auto" w:fill="FFFFFF" w:themeFill="background1"/>
        <w:spacing w:line="360" w:lineRule="auto"/>
        <w:rPr>
          <w:sz w:val="22"/>
          <w:szCs w:val="22"/>
        </w:rPr>
      </w:pPr>
    </w:p>
    <w:p w14:paraId="307CC23B" w14:textId="77777777" w:rsidR="00BA7D5B" w:rsidRPr="00F91C5F" w:rsidRDefault="00BA7D5B" w:rsidP="00F91C5F">
      <w:pPr>
        <w:shd w:val="clear" w:color="auto" w:fill="FFFFFF" w:themeFill="background1"/>
        <w:rPr>
          <w:sz w:val="22"/>
          <w:szCs w:val="22"/>
        </w:rPr>
      </w:pPr>
      <w:r w:rsidRPr="00F91C5F">
        <w:rPr>
          <w:b/>
          <w:sz w:val="22"/>
          <w:szCs w:val="22"/>
        </w:rPr>
        <w:t>Pressekontakt:</w:t>
      </w:r>
      <w:r w:rsidRPr="00F91C5F">
        <w:rPr>
          <w:sz w:val="22"/>
          <w:szCs w:val="22"/>
        </w:rPr>
        <w:br/>
        <w:t>Detlef Solasse</w:t>
      </w:r>
      <w:r w:rsidRPr="00F91C5F">
        <w:rPr>
          <w:sz w:val="22"/>
          <w:szCs w:val="22"/>
        </w:rPr>
        <w:br/>
        <w:t>Tel: +49 7634 500-213</w:t>
      </w:r>
    </w:p>
    <w:p w14:paraId="3D342F05" w14:textId="77777777" w:rsidR="00BA7D5B" w:rsidRPr="00F91C5F" w:rsidRDefault="00BA7D5B" w:rsidP="00F91C5F">
      <w:pPr>
        <w:shd w:val="clear" w:color="auto" w:fill="FFFFFF" w:themeFill="background1"/>
        <w:rPr>
          <w:sz w:val="22"/>
          <w:szCs w:val="22"/>
        </w:rPr>
      </w:pPr>
      <w:r w:rsidRPr="00F91C5F">
        <w:rPr>
          <w:sz w:val="22"/>
          <w:szCs w:val="22"/>
        </w:rPr>
        <w:t>sol@hekatron.de</w:t>
      </w:r>
    </w:p>
    <w:p w14:paraId="15FCA7A3" w14:textId="77777777" w:rsidR="00BA7D5B" w:rsidRPr="00830A02" w:rsidRDefault="00EE3770" w:rsidP="00F91C5F">
      <w:pPr>
        <w:shd w:val="clear" w:color="auto" w:fill="FFFFFF" w:themeFill="background1"/>
        <w:rPr>
          <w:sz w:val="22"/>
          <w:szCs w:val="22"/>
        </w:rPr>
      </w:pPr>
      <w:hyperlink r:id="rId9" w:history="1">
        <w:r w:rsidR="00BA7D5B" w:rsidRPr="00F91C5F">
          <w:rPr>
            <w:rStyle w:val="Hyperlink"/>
            <w:sz w:val="22"/>
            <w:szCs w:val="22"/>
          </w:rPr>
          <w:t>www.hekatron-brandschutz.de/presse</w:t>
        </w:r>
      </w:hyperlink>
    </w:p>
    <w:p w14:paraId="18B7E35F" w14:textId="77777777" w:rsidR="00EF4E91" w:rsidRPr="00880B1B" w:rsidRDefault="00EF4E91" w:rsidP="00F91C5F">
      <w:pPr>
        <w:pStyle w:val="AufzhlungenalsGestaltungselement"/>
        <w:numPr>
          <w:ilvl w:val="0"/>
          <w:numId w:val="0"/>
        </w:numPr>
        <w:shd w:val="clear" w:color="auto" w:fill="FFFFFF" w:themeFill="background1"/>
        <w:ind w:left="142" w:hanging="142"/>
        <w:rPr>
          <w:rStyle w:val="Zitate-emotionaleTypoZchn"/>
          <w:rFonts w:ascii="Arial" w:hAnsi="Arial"/>
          <w:caps w:val="0"/>
          <w:color w:val="auto"/>
          <w:sz w:val="20"/>
          <w:szCs w:val="20"/>
          <w:u w:val="none"/>
        </w:rPr>
      </w:pPr>
    </w:p>
    <w:sectPr w:rsidR="00EF4E91" w:rsidRPr="00880B1B"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913AEB" w16cex:dateUtc="2021-07-08T06:50:00Z"/>
  <w16cex:commentExtensible w16cex:durableId="24913CF7" w16cex:dateUtc="2021-07-08T06:59:00Z"/>
  <w16cex:commentExtensible w16cex:durableId="24913CC6" w16cex:dateUtc="2021-07-08T06:58:00Z"/>
  <w16cex:commentExtensible w16cex:durableId="24913B12" w16cex:dateUtc="2021-07-08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0877CF8" w16cid:durableId="24913AEB"/>
  <w16cid:commentId w16cid:paraId="0A55B0F2" w16cid:durableId="24913CF7"/>
  <w16cid:commentId w16cid:paraId="76A3A0EB" w16cid:durableId="24913CC6"/>
  <w16cid:commentId w16cid:paraId="3C41A7B7" w16cid:durableId="24913B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E1CDF" w14:textId="77777777" w:rsidR="002E6FDC" w:rsidRDefault="002E6FDC" w:rsidP="002A27E2">
      <w:r>
        <w:separator/>
      </w:r>
    </w:p>
  </w:endnote>
  <w:endnote w:type="continuationSeparator" w:id="0">
    <w:p w14:paraId="4337F6D7" w14:textId="77777777" w:rsidR="002E6FDC" w:rsidRDefault="002E6FDC"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68DB1" w14:textId="77777777" w:rsidR="00DD76D1" w:rsidRDefault="00DD76D1">
    <w:pPr>
      <w:pStyle w:val="Fuzeile"/>
    </w:pPr>
    <w:r>
      <w:rPr>
        <w:noProof/>
        <w:lang w:eastAsia="de-DE"/>
      </w:rPr>
      <w:drawing>
        <wp:anchor distT="0" distB="0" distL="114300" distR="114300" simplePos="0" relativeHeight="251660288" behindDoc="1" locked="0" layoutInCell="1" allowOverlap="1" wp14:anchorId="2B5D6E07" wp14:editId="3A52C408">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C608E" w14:textId="77777777" w:rsidR="002E6FDC" w:rsidRDefault="002E6FDC" w:rsidP="002A27E2">
      <w:r>
        <w:separator/>
      </w:r>
    </w:p>
  </w:footnote>
  <w:footnote w:type="continuationSeparator" w:id="0">
    <w:p w14:paraId="5280B5EE" w14:textId="77777777" w:rsidR="002E6FDC" w:rsidRDefault="002E6FDC"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08E90" w14:textId="77777777" w:rsidR="002A27E2" w:rsidRDefault="00A025ED">
    <w:pPr>
      <w:pStyle w:val="Kopfzeile"/>
    </w:pPr>
    <w:r>
      <w:rPr>
        <w:noProof/>
        <w:lang w:eastAsia="de-DE"/>
      </w:rPr>
      <w:drawing>
        <wp:anchor distT="0" distB="0" distL="114300" distR="114300" simplePos="0" relativeHeight="251659264" behindDoc="1" locked="1" layoutInCell="1" allowOverlap="1" wp14:anchorId="76961D02" wp14:editId="77E3BDBA">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14:anchorId="76F27DFB" wp14:editId="4FD7F84C">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8C54F2"/>
    <w:multiLevelType w:val="hybridMultilevel"/>
    <w:tmpl w:val="2014E0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0"/>
  </w:num>
  <w:num w:numId="5">
    <w:abstractNumId w:val="4"/>
  </w:num>
  <w:num w:numId="6">
    <w:abstractNumId w:val="10"/>
  </w:num>
  <w:num w:numId="7">
    <w:abstractNumId w:val="8"/>
  </w:num>
  <w:num w:numId="8">
    <w:abstractNumId w:val="2"/>
  </w:num>
  <w:num w:numId="9">
    <w:abstractNumId w:val="6"/>
  </w:num>
  <w:num w:numId="10">
    <w:abstractNumId w:val="5"/>
  </w:num>
  <w:num w:numId="11">
    <w:abstractNumId w:val="12"/>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50C86"/>
    <w:rsid w:val="00066D19"/>
    <w:rsid w:val="0011492C"/>
    <w:rsid w:val="001203DF"/>
    <w:rsid w:val="001311DE"/>
    <w:rsid w:val="00165135"/>
    <w:rsid w:val="001A2B89"/>
    <w:rsid w:val="001B20FE"/>
    <w:rsid w:val="001C213A"/>
    <w:rsid w:val="001C7E6E"/>
    <w:rsid w:val="0021499E"/>
    <w:rsid w:val="002725AC"/>
    <w:rsid w:val="00277B83"/>
    <w:rsid w:val="002A27E2"/>
    <w:rsid w:val="002E6FDC"/>
    <w:rsid w:val="0036364F"/>
    <w:rsid w:val="00384D92"/>
    <w:rsid w:val="003E007E"/>
    <w:rsid w:val="003E40FF"/>
    <w:rsid w:val="00425A3A"/>
    <w:rsid w:val="004433C9"/>
    <w:rsid w:val="00453B48"/>
    <w:rsid w:val="004878A9"/>
    <w:rsid w:val="00494C5A"/>
    <w:rsid w:val="004B61FB"/>
    <w:rsid w:val="004C6EDD"/>
    <w:rsid w:val="00502DDB"/>
    <w:rsid w:val="00532D7D"/>
    <w:rsid w:val="00544A0D"/>
    <w:rsid w:val="005874B5"/>
    <w:rsid w:val="00593B71"/>
    <w:rsid w:val="005D0B20"/>
    <w:rsid w:val="00622D2A"/>
    <w:rsid w:val="00634EA4"/>
    <w:rsid w:val="006363B4"/>
    <w:rsid w:val="00664A74"/>
    <w:rsid w:val="00672CB8"/>
    <w:rsid w:val="006C130A"/>
    <w:rsid w:val="0073431D"/>
    <w:rsid w:val="007943B9"/>
    <w:rsid w:val="007A50EE"/>
    <w:rsid w:val="007C1E55"/>
    <w:rsid w:val="0086711B"/>
    <w:rsid w:val="00867E65"/>
    <w:rsid w:val="00880B1B"/>
    <w:rsid w:val="00897B00"/>
    <w:rsid w:val="008B0589"/>
    <w:rsid w:val="0090557E"/>
    <w:rsid w:val="00936133"/>
    <w:rsid w:val="0096539B"/>
    <w:rsid w:val="0097741F"/>
    <w:rsid w:val="00983394"/>
    <w:rsid w:val="00983A75"/>
    <w:rsid w:val="00985F7C"/>
    <w:rsid w:val="009E4078"/>
    <w:rsid w:val="00A009BA"/>
    <w:rsid w:val="00A025ED"/>
    <w:rsid w:val="00A23F68"/>
    <w:rsid w:val="00A642C0"/>
    <w:rsid w:val="00AD1B41"/>
    <w:rsid w:val="00AD67B0"/>
    <w:rsid w:val="00B15EB8"/>
    <w:rsid w:val="00BA7D5B"/>
    <w:rsid w:val="00BF1219"/>
    <w:rsid w:val="00BF2766"/>
    <w:rsid w:val="00C025F2"/>
    <w:rsid w:val="00C22471"/>
    <w:rsid w:val="00CA3477"/>
    <w:rsid w:val="00CD1D32"/>
    <w:rsid w:val="00CF3F2C"/>
    <w:rsid w:val="00D56B05"/>
    <w:rsid w:val="00DD76D1"/>
    <w:rsid w:val="00E86C99"/>
    <w:rsid w:val="00E87320"/>
    <w:rsid w:val="00EA7875"/>
    <w:rsid w:val="00EC6C85"/>
    <w:rsid w:val="00ED1217"/>
    <w:rsid w:val="00EE3770"/>
    <w:rsid w:val="00EE7125"/>
    <w:rsid w:val="00EE7708"/>
    <w:rsid w:val="00EF4E91"/>
    <w:rsid w:val="00F20417"/>
    <w:rsid w:val="00F258F7"/>
    <w:rsid w:val="00F91C5F"/>
    <w:rsid w:val="00FE1E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1815B"/>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1">
    <w:name w:val="heading 1"/>
    <w:basedOn w:val="Standard"/>
    <w:next w:val="Standard"/>
    <w:link w:val="berschrift1Zchn"/>
    <w:uiPriority w:val="9"/>
    <w:semiHidden/>
    <w:qFormat/>
    <w:rsid w:val="00F204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1Zchn">
    <w:name w:val="Überschrift 1 Zchn"/>
    <w:basedOn w:val="Absatz-Standardschriftart"/>
    <w:link w:val="berschrift1"/>
    <w:uiPriority w:val="9"/>
    <w:semiHidden/>
    <w:rsid w:val="00F20417"/>
    <w:rPr>
      <w:rFonts w:asciiTheme="majorHAnsi" w:eastAsiaTheme="majorEastAsia" w:hAnsiTheme="majorHAnsi" w:cstheme="majorBidi"/>
      <w:color w:val="2E74B5" w:themeColor="accent1" w:themeShade="BF"/>
      <w:sz w:val="32"/>
      <w:szCs w:val="32"/>
    </w:rPr>
  </w:style>
  <w:style w:type="character" w:styleId="Kommentarzeichen">
    <w:name w:val="annotation reference"/>
    <w:basedOn w:val="Absatz-Standardschriftart"/>
    <w:uiPriority w:val="99"/>
    <w:semiHidden/>
    <w:unhideWhenUsed/>
    <w:rsid w:val="0021499E"/>
    <w:rPr>
      <w:sz w:val="16"/>
      <w:szCs w:val="16"/>
    </w:rPr>
  </w:style>
  <w:style w:type="paragraph" w:styleId="Kommentartext">
    <w:name w:val="annotation text"/>
    <w:basedOn w:val="Standard"/>
    <w:link w:val="KommentartextZchn"/>
    <w:uiPriority w:val="99"/>
    <w:unhideWhenUsed/>
    <w:rsid w:val="0021499E"/>
  </w:style>
  <w:style w:type="character" w:customStyle="1" w:styleId="KommentartextZchn">
    <w:name w:val="Kommentartext Zchn"/>
    <w:basedOn w:val="Absatz-Standardschriftart"/>
    <w:link w:val="Kommentartext"/>
    <w:uiPriority w:val="99"/>
    <w:rsid w:val="0021499E"/>
  </w:style>
  <w:style w:type="paragraph" w:styleId="Kommentarthema">
    <w:name w:val="annotation subject"/>
    <w:basedOn w:val="Kommentartext"/>
    <w:next w:val="Kommentartext"/>
    <w:link w:val="KommentarthemaZchn"/>
    <w:uiPriority w:val="99"/>
    <w:semiHidden/>
    <w:unhideWhenUsed/>
    <w:rsid w:val="0021499E"/>
    <w:rPr>
      <w:b/>
      <w:bCs/>
    </w:rPr>
  </w:style>
  <w:style w:type="character" w:customStyle="1" w:styleId="KommentarthemaZchn">
    <w:name w:val="Kommentarthema Zchn"/>
    <w:basedOn w:val="KommentartextZchn"/>
    <w:link w:val="Kommentarthema"/>
    <w:uiPriority w:val="99"/>
    <w:semiHidden/>
    <w:rsid w:val="002149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09382">
      <w:bodyDiv w:val="1"/>
      <w:marLeft w:val="0"/>
      <w:marRight w:val="0"/>
      <w:marTop w:val="0"/>
      <w:marBottom w:val="0"/>
      <w:divBdr>
        <w:top w:val="none" w:sz="0" w:space="0" w:color="auto"/>
        <w:left w:val="none" w:sz="0" w:space="0" w:color="auto"/>
        <w:bottom w:val="none" w:sz="0" w:space="0" w:color="auto"/>
        <w:right w:val="none" w:sz="0" w:space="0" w:color="auto"/>
      </w:divBdr>
    </w:div>
    <w:div w:id="281883165">
      <w:bodyDiv w:val="1"/>
      <w:marLeft w:val="0"/>
      <w:marRight w:val="0"/>
      <w:marTop w:val="0"/>
      <w:marBottom w:val="0"/>
      <w:divBdr>
        <w:top w:val="none" w:sz="0" w:space="0" w:color="auto"/>
        <w:left w:val="none" w:sz="0" w:space="0" w:color="auto"/>
        <w:bottom w:val="none" w:sz="0" w:space="0" w:color="auto"/>
        <w:right w:val="none" w:sz="0" w:space="0" w:color="auto"/>
      </w:divBdr>
    </w:div>
    <w:div w:id="342514197">
      <w:bodyDiv w:val="1"/>
      <w:marLeft w:val="0"/>
      <w:marRight w:val="0"/>
      <w:marTop w:val="0"/>
      <w:marBottom w:val="0"/>
      <w:divBdr>
        <w:top w:val="none" w:sz="0" w:space="0" w:color="auto"/>
        <w:left w:val="none" w:sz="0" w:space="0" w:color="auto"/>
        <w:bottom w:val="none" w:sz="0" w:space="0" w:color="auto"/>
        <w:right w:val="none" w:sz="0" w:space="0" w:color="auto"/>
      </w:divBdr>
    </w:div>
    <w:div w:id="531501993">
      <w:bodyDiv w:val="1"/>
      <w:marLeft w:val="0"/>
      <w:marRight w:val="0"/>
      <w:marTop w:val="0"/>
      <w:marBottom w:val="0"/>
      <w:divBdr>
        <w:top w:val="none" w:sz="0" w:space="0" w:color="auto"/>
        <w:left w:val="none" w:sz="0" w:space="0" w:color="auto"/>
        <w:bottom w:val="none" w:sz="0" w:space="0" w:color="auto"/>
        <w:right w:val="none" w:sz="0" w:space="0" w:color="auto"/>
      </w:divBdr>
    </w:div>
    <w:div w:id="156829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katron-brandschutz.de/presse" TargetMode="Externa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D2F7F-B228-418A-B12A-5D838245C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2554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5</cp:revision>
  <cp:lastPrinted>2019-02-05T14:33:00Z</cp:lastPrinted>
  <dcterms:created xsi:type="dcterms:W3CDTF">2021-07-09T08:20:00Z</dcterms:created>
  <dcterms:modified xsi:type="dcterms:W3CDTF">2021-07-12T06:52:00Z</dcterms:modified>
</cp:coreProperties>
</file>